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F570" w14:textId="62941B5B" w:rsidR="00F2752A" w:rsidRPr="000364C1" w:rsidRDefault="000364C1" w:rsidP="000364C1">
      <w:pPr>
        <w:pStyle w:val="BasicParagraph"/>
        <w:rPr>
          <w:rFonts w:ascii="Arial" w:hAnsi="Arial" w:cs="Arial"/>
          <w:color w:val="000000" w:themeColor="text1"/>
          <w:w w:val="105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0364C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38231" wp14:editId="66EA690B">
                <wp:simplePos x="0" y="0"/>
                <wp:positionH relativeFrom="margin">
                  <wp:posOffset>53340</wp:posOffset>
                </wp:positionH>
                <wp:positionV relativeFrom="paragraph">
                  <wp:posOffset>8714105</wp:posOffset>
                </wp:positionV>
                <wp:extent cx="4454305" cy="570368"/>
                <wp:effectExtent l="0" t="0" r="381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305" cy="570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24E86" w14:textId="0130F606" w:rsidR="002A29A8" w:rsidRPr="002A29A8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caps/>
                                <w:sz w:val="22"/>
                                <w:szCs w:val="22"/>
                                <w:lang w:val="en-GB"/>
                              </w:rPr>
                              <w:t xml:space="preserve">Annual Report </w:t>
                            </w:r>
                            <w:r w:rsidRPr="002A29A8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202</w:t>
                            </w:r>
                            <w:r w:rsidR="00C34B60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Pr="002A29A8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–2</w:t>
                            </w:r>
                            <w:r w:rsidR="00C34B60">
                              <w:rPr>
                                <w:rFonts w:ascii="Arial" w:hAnsi="Arial" w:cs="Arial"/>
                                <w:caps/>
                                <w:spacing w:val="-2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</w:p>
                          <w:p w14:paraId="6BBB5CA5" w14:textId="77777777" w:rsidR="002A29A8" w:rsidRPr="002A29A8" w:rsidRDefault="002A29A8" w:rsidP="002A29A8">
                            <w:pPr>
                              <w:pStyle w:val="BasicParagraph"/>
                              <w:tabs>
                                <w:tab w:val="right" w:pos="0"/>
                              </w:tabs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Department of </w:t>
                            </w:r>
                            <w:r w:rsidRPr="002A29A8">
                              <w:rPr>
                                <w:rFonts w:ascii="Arial" w:hAnsi="Arial" w:cs="Arial"/>
                                <w:b/>
                                <w:bCs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</w:t>
                            </w:r>
                          </w:p>
                          <w:p w14:paraId="5C720A24" w14:textId="739CFCF6" w:rsidR="000364C1" w:rsidRPr="002A29A8" w:rsidRDefault="002A29A8" w:rsidP="002A29A8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A29A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www.</w:t>
                            </w:r>
                            <w:r w:rsidRPr="002A29A8">
                              <w:rPr>
                                <w:rFonts w:ascii="Arial" w:hAnsi="Arial" w:cs="Arial"/>
                                <w:color w:val="D63588"/>
                                <w:sz w:val="22"/>
                                <w:szCs w:val="22"/>
                                <w:lang w:val="en-GB"/>
                              </w:rPr>
                              <w:t>xxxxxxx</w:t>
                            </w:r>
                            <w:r w:rsidRPr="002A29A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3823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2pt;margin-top:686.15pt;width:350.75pt;height:44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1SOaDwIAABwEAAAOAAAAZHJzL2Uyb0RvYy54bWysU8tu2zAQvBfoPxC815LjRwMhcuAmcFHA&#13;&#10;SAI4Rc40RVoCSC5L0pbcr++Skuwi7anoZbXiLvcxM7y777QiJ+F8A6ak00lOiTAcqsYcSvr9dfPp&#13;&#10;lhIfmKmYAiNKehae3q8+frhrbSFuoAZVCUewiPFFa0tah2CLLPO8Fpr5CVhhMCjBaRbw1x2yyrEW&#13;&#10;q2uV3eT5MmvBVdYBF97j6WMfpKtUX0rBw7OUXgSiSoqzhWRdsvtos9UdKw6O2brhwxjsH6bQrDHY&#13;&#10;9FLqkQVGjq75o5RuuAMPMkw46AykbLhIO+A20/zdNruaWZF2QXC8vcDk/19Z/nTa2RdHQvcFOiQw&#13;&#10;AtJaX3g8jPt00un4xUkJxhHC8wU20QXC8XA+X8xn+YISjrHF53y2vI1lsutt63z4KkCT6JTUIS0J&#13;&#10;LXba+tCnjimxmYFNo1SiRhnSlnQ5W+TpwiWCxZXBHtdZoxe6fTcssIfqjHs56Cn3lm8abL5lPrww&#13;&#10;hxzjKqjb8IxGKsAmMHiU1OB+/u085iP0GKWkRc2U1P84MicoUd8MkhIFNjpudPajY476AVCGU3wR&#13;&#10;licXL7igRlc60G8o53XsgiFmOPYq6X50H0KvXHwOXKzXKQllZFnYmp3lsXSEL0L52r0xZwe8AzL1&#13;&#10;BKOaWPEO9j63B359DCCbxEkEtEdxwBklmFgdnkvU+O//Kev6qFe/AAAA//8DAFBLAwQUAAYACAAA&#13;&#10;ACEA0JIXhuUAAAAQAQAADwAAAGRycy9kb3ducmV2LnhtbExPyU7DMBC9I/EP1iBxo85S0jaNUyEi&#13;&#10;hJB6oKXl7CRDEjW2o9hZytcznOAy0rx585ZkN6uWjdjbxmgB/sIDhrowZaMrAaePl4c1MOukLmVr&#13;&#10;NAq4ooVdenuTyLg0kz7geHQVIxFtYymgdq6LObdFjUrahelQ0+3L9Eo6WvuKl72cSFy1PPC8iCvZ&#13;&#10;aHKoZYfPNRaX46AEvH/n52j/OVyn7C0bD3h5HR79UIj7uznb0njaAnM4u78P+O1A+SGlYLkZdGlZ&#13;&#10;K2C9JCLB4SoIgRFh5W02wHKCllHgA08T/r9I+gMAAP//AwBQSwECLQAUAAYACAAAACEAtoM4kv4A&#13;&#10;AADhAQAAEwAAAAAAAAAAAAAAAAAAAAAAW0NvbnRlbnRfVHlwZXNdLnhtbFBLAQItABQABgAIAAAA&#13;&#10;IQA4/SH/1gAAAJQBAAALAAAAAAAAAAAAAAAAAC8BAABfcmVscy8ucmVsc1BLAQItABQABgAIAAAA&#13;&#10;IQB71SOaDwIAABwEAAAOAAAAAAAAAAAAAAAAAC4CAABkcnMvZTJvRG9jLnhtbFBLAQItABQABgAI&#13;&#10;AAAAIQDQkheG5QAAABABAAAPAAAAAAAAAAAAAAAAAGkEAABkcnMvZG93bnJldi54bWxQSwUGAAAA&#13;&#10;AAQABADzAAAAewUAAAAA&#13;&#10;" filled="f" stroked="f" strokeweight=".5pt">
                <v:textbox inset="0,0,0,0">
                  <w:txbxContent>
                    <w:p w14:paraId="75F24E86" w14:textId="0130F606" w:rsidR="002A29A8" w:rsidRPr="002A29A8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2A29A8">
                        <w:rPr>
                          <w:rFonts w:ascii="Arial" w:hAnsi="Arial" w:cs="Arial"/>
                          <w:caps/>
                          <w:sz w:val="22"/>
                          <w:szCs w:val="22"/>
                          <w:lang w:val="en-GB"/>
                        </w:rPr>
                        <w:t xml:space="preserve">Annual Report </w:t>
                      </w:r>
                      <w:r w:rsidRPr="002A29A8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202</w:t>
                      </w:r>
                      <w:r w:rsidR="00C34B60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2</w:t>
                      </w:r>
                      <w:r w:rsidRPr="002A29A8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–2</w:t>
                      </w:r>
                      <w:r w:rsidR="00C34B60">
                        <w:rPr>
                          <w:rFonts w:ascii="Arial" w:hAnsi="Arial" w:cs="Arial"/>
                          <w:caps/>
                          <w:spacing w:val="-2"/>
                          <w:sz w:val="22"/>
                          <w:szCs w:val="22"/>
                          <w:lang w:val="en-GB"/>
                        </w:rPr>
                        <w:t>3</w:t>
                      </w:r>
                    </w:p>
                    <w:p w14:paraId="6BBB5CA5" w14:textId="77777777" w:rsidR="002A29A8" w:rsidRPr="002A29A8" w:rsidRDefault="002A29A8" w:rsidP="002A29A8">
                      <w:pPr>
                        <w:pStyle w:val="BasicParagraph"/>
                        <w:tabs>
                          <w:tab w:val="right" w:pos="0"/>
                        </w:tabs>
                        <w:suppressAutoHyphens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2A29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Department of </w:t>
                      </w:r>
                      <w:r w:rsidRPr="002A29A8">
                        <w:rPr>
                          <w:rFonts w:ascii="Arial" w:hAnsi="Arial" w:cs="Arial"/>
                          <w:b/>
                          <w:bCs/>
                          <w:color w:val="D63588"/>
                          <w:sz w:val="22"/>
                          <w:szCs w:val="22"/>
                          <w:lang w:val="en-GB"/>
                        </w:rPr>
                        <w:t>xxx</w:t>
                      </w:r>
                    </w:p>
                    <w:p w14:paraId="5C720A24" w14:textId="739CFCF6" w:rsidR="000364C1" w:rsidRPr="002A29A8" w:rsidRDefault="002A29A8" w:rsidP="002A29A8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A29A8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www.</w:t>
                      </w:r>
                      <w:r w:rsidRPr="002A29A8">
                        <w:rPr>
                          <w:rFonts w:ascii="Arial" w:hAnsi="Arial" w:cs="Arial"/>
                          <w:color w:val="D63588"/>
                          <w:sz w:val="22"/>
                          <w:szCs w:val="22"/>
                          <w:lang w:val="en-GB"/>
                        </w:rPr>
                        <w:t>xxxxxxx</w:t>
                      </w:r>
                      <w:r w:rsidRPr="002A29A8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2752A" w:rsidRPr="000364C1" w:rsidSect="00D4500A">
      <w:pgSz w:w="11900" w:h="16840"/>
      <w:pgMar w:top="1365" w:right="567" w:bottom="1347" w:left="567" w:header="1134" w:footer="1587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Pro-Norm">
    <w:panose1 w:val="020B0504030101020102"/>
    <w:charset w:val="00"/>
    <w:family w:val="swiss"/>
    <w:notTrueType/>
    <w:pitch w:val="variable"/>
    <w:sig w:usb0="A00002F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AAC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54678"/>
    <w:multiLevelType w:val="hybridMultilevel"/>
    <w:tmpl w:val="EBA4A11A"/>
    <w:lvl w:ilvl="0" w:tplc="0D3C1466">
      <w:start w:val="1"/>
      <w:numFmt w:val="bullet"/>
      <w:pStyle w:val="ListBullet"/>
      <w:lvlText w:val=""/>
      <w:lvlJc w:val="left"/>
      <w:pPr>
        <w:tabs>
          <w:tab w:val="num" w:pos="454"/>
        </w:tabs>
        <w:ind w:left="284" w:hanging="284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100898">
    <w:abstractNumId w:val="0"/>
  </w:num>
  <w:num w:numId="2" w16cid:durableId="709107062">
    <w:abstractNumId w:val="1"/>
  </w:num>
  <w:num w:numId="3" w16cid:durableId="753165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0A"/>
    <w:rsid w:val="00014A05"/>
    <w:rsid w:val="000364C1"/>
    <w:rsid w:val="000B75B1"/>
    <w:rsid w:val="000F285A"/>
    <w:rsid w:val="00234C06"/>
    <w:rsid w:val="00296567"/>
    <w:rsid w:val="002A29A8"/>
    <w:rsid w:val="002C6145"/>
    <w:rsid w:val="003304AF"/>
    <w:rsid w:val="00462D65"/>
    <w:rsid w:val="00564676"/>
    <w:rsid w:val="005D2E92"/>
    <w:rsid w:val="006D13CB"/>
    <w:rsid w:val="00975DDD"/>
    <w:rsid w:val="00A96D63"/>
    <w:rsid w:val="00BD3369"/>
    <w:rsid w:val="00C34B60"/>
    <w:rsid w:val="00CB169B"/>
    <w:rsid w:val="00D4500A"/>
    <w:rsid w:val="00E20D55"/>
    <w:rsid w:val="00EF7135"/>
    <w:rsid w:val="00F2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70F0"/>
  <w15:chartTrackingRefBased/>
  <w15:docId w15:val="{C5E03A80-192D-1848-A7FA-709A4D3D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R MAIN BODY"/>
    <w:qFormat/>
    <w:rsid w:val="006D13CB"/>
    <w:pPr>
      <w:spacing w:after="120" w:line="288" w:lineRule="auto"/>
    </w:pPr>
    <w:rPr>
      <w:rFonts w:ascii="Arial" w:hAnsi="Arial"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2E92"/>
    <w:pPr>
      <w:keepNext/>
      <w:keepLines/>
      <w:spacing w:before="240" w:after="0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5DDD"/>
    <w:pPr>
      <w:keepNext/>
      <w:keepLines/>
      <w:suppressAutoHyphens/>
      <w:spacing w:before="40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SUB-BODY9PT">
    <w:name w:val="AR SUB-BODY 9PT"/>
    <w:basedOn w:val="Normal"/>
    <w:qFormat/>
    <w:rsid w:val="006D13CB"/>
    <w:pPr>
      <w:spacing w:before="120"/>
    </w:pPr>
    <w:rPr>
      <w:rFonts w:eastAsia="Arial" w:cs="Arial"/>
      <w:color w:val="231F20"/>
      <w:sz w:val="18"/>
      <w:szCs w:val="18"/>
    </w:rPr>
  </w:style>
  <w:style w:type="paragraph" w:customStyle="1" w:styleId="ARSUB-BODY8PT">
    <w:name w:val="AR SUB-BODY 8PT"/>
    <w:basedOn w:val="Normal"/>
    <w:qFormat/>
    <w:rsid w:val="005D2E92"/>
    <w:pPr>
      <w:spacing w:before="120"/>
    </w:pPr>
    <w:rPr>
      <w:rFonts w:eastAsia="Arial" w:cs="Arial"/>
      <w:color w:val="231F20"/>
      <w:sz w:val="16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D2E92"/>
    <w:rPr>
      <w:rFonts w:ascii="Arial" w:eastAsiaTheme="majorEastAsia" w:hAnsi="Arial" w:cstheme="majorBidi"/>
      <w:szCs w:val="26"/>
    </w:rPr>
  </w:style>
  <w:style w:type="paragraph" w:styleId="ListBullet">
    <w:name w:val="List Bullet"/>
    <w:aliases w:val="AR List Bullet"/>
    <w:basedOn w:val="Normal"/>
    <w:uiPriority w:val="9"/>
    <w:qFormat/>
    <w:rsid w:val="005D2E92"/>
    <w:pPr>
      <w:numPr>
        <w:numId w:val="3"/>
      </w:numPr>
      <w:spacing w:before="60" w:after="60"/>
    </w:pPr>
    <w:rPr>
      <w:szCs w:val="18"/>
    </w:rPr>
  </w:style>
  <w:style w:type="paragraph" w:styleId="BodyText">
    <w:name w:val="Body Text"/>
    <w:basedOn w:val="Normal"/>
    <w:link w:val="BodyTextChar"/>
    <w:uiPriority w:val="1"/>
    <w:qFormat/>
    <w:rsid w:val="00975DDD"/>
    <w:pPr>
      <w:widowControl w:val="0"/>
    </w:pPr>
    <w:rPr>
      <w:rFonts w:eastAsia="Arial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75DDD"/>
    <w:rPr>
      <w:rFonts w:ascii="Arial" w:eastAsia="Arial" w:hAnsi="Arial"/>
      <w:sz w:val="20"/>
      <w:szCs w:val="22"/>
      <w:lang w:val="en-US"/>
    </w:rPr>
  </w:style>
  <w:style w:type="paragraph" w:customStyle="1" w:styleId="ARINTROPARA">
    <w:name w:val="AR INTRO PARA"/>
    <w:basedOn w:val="BodyText"/>
    <w:qFormat/>
    <w:rsid w:val="00975DDD"/>
    <w:pPr>
      <w:suppressAutoHyphens/>
      <w:spacing w:after="240"/>
    </w:pPr>
    <w:rPr>
      <w:color w:val="C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75DDD"/>
    <w:rPr>
      <w:rFonts w:ascii="Arial" w:eastAsiaTheme="majorEastAsia" w:hAnsi="Arial" w:cstheme="majorBidi"/>
      <w:b/>
      <w:sz w:val="20"/>
    </w:rPr>
  </w:style>
  <w:style w:type="paragraph" w:customStyle="1" w:styleId="ARtableheading">
    <w:name w:val="AR table heading"/>
    <w:basedOn w:val="Normal"/>
    <w:qFormat/>
    <w:rsid w:val="00975DDD"/>
    <w:pPr>
      <w:framePr w:hSpace="180" w:wrap="around" w:vAnchor="text" w:hAnchor="margin" w:y="283"/>
      <w:suppressAutoHyphens/>
      <w:spacing w:before="60" w:after="60"/>
    </w:pPr>
    <w:rPr>
      <w:rFonts w:eastAsia="Calibri" w:cs="Times New Roman"/>
      <w:color w:val="FFFFFF" w:themeColor="background1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564676"/>
    <w:pPr>
      <w:autoSpaceDE w:val="0"/>
      <w:autoSpaceDN w:val="0"/>
      <w:adjustRightInd w:val="0"/>
      <w:spacing w:after="0" w:line="220" w:lineRule="atLeast"/>
      <w:textAlignment w:val="center"/>
    </w:pPr>
    <w:rPr>
      <w:rFonts w:ascii="MetaPro-Norm" w:hAnsi="MetaPro-Norm" w:cs="MetaPro-Norm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5624441-df11-4972-b940-84743b8edd13">QREDJ4H4ZNCU-2137131871-934026</_dlc_DocId>
    <_dlc_DocIdUrl xmlns="45624441-df11-4972-b940-84743b8edd13">
      <Url>https://dpcqld.sharepoint.com/sites/dpc-filestore1/_layouts/15/DocIdRedir.aspx?ID=QREDJ4H4ZNCU-2137131871-934026</Url>
      <Description>QREDJ4H4ZNCU-2137131871-934026</Description>
    </_dlc_DocIdUrl>
    <TaxCatchAll xmlns="45624441-df11-4972-b940-84743b8edd13" xsi:nil="true"/>
    <_Flow_SignoffStatus xmlns="05a03ac3-062e-4e77-aff9-6a8c9933ce22" xsi:nil="true"/>
    <lcf76f155ced4ddcb4097134ff3c332f xmlns="05a03ac3-062e-4e77-aff9-6a8c9933ce2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1CF60958BE842A6593655C8578125" ma:contentTypeVersion="17" ma:contentTypeDescription="Create a new document." ma:contentTypeScope="" ma:versionID="75e86810c8c533eb11ad36cf733b087e">
  <xsd:schema xmlns:xsd="http://www.w3.org/2001/XMLSchema" xmlns:xs="http://www.w3.org/2001/XMLSchema" xmlns:p="http://schemas.microsoft.com/office/2006/metadata/properties" xmlns:ns2="45624441-df11-4972-b940-84743b8edd13" xmlns:ns3="05a03ac3-062e-4e77-aff9-6a8c9933ce22" targetNamespace="http://schemas.microsoft.com/office/2006/metadata/properties" ma:root="true" ma:fieldsID="a63b7909555f63edd5e04eb25eb6ab85" ns2:_="" ns3:_="">
    <xsd:import namespace="45624441-df11-4972-b940-84743b8edd13"/>
    <xsd:import namespace="05a03ac3-062e-4e77-aff9-6a8c9933ce2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4441-df11-4972-b940-84743b8edd1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d699188-ea2f-4a78-95cc-11962598401d}" ma:internalName="TaxCatchAll" ma:showField="CatchAllData" ma:web="45624441-df11-4972-b940-84743b8edd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03ac3-062e-4e77-aff9-6a8c9933c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879720-a610-4f30-a10e-48b90a9c4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123D5C-EB49-4D97-A322-BEDA7CE0C6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A867F3-FCA6-4463-AB95-2B8BDF143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C6F8F-C0AA-4792-9BE2-7A434B1A8DB3}">
  <ds:schemaRefs>
    <ds:schemaRef ds:uri="http://schemas.microsoft.com/office/2006/metadata/properties"/>
    <ds:schemaRef ds:uri="http://schemas.microsoft.com/office/infopath/2007/PartnerControls"/>
    <ds:schemaRef ds:uri="45624441-df11-4972-b940-84743b8edd13"/>
    <ds:schemaRef ds:uri="05a03ac3-062e-4e77-aff9-6a8c9933ce22"/>
  </ds:schemaRefs>
</ds:datastoreItem>
</file>

<file path=customXml/itemProps4.xml><?xml version="1.0" encoding="utf-8"?>
<ds:datastoreItem xmlns:ds="http://schemas.openxmlformats.org/officeDocument/2006/customXml" ds:itemID="{B38FB025-9908-455C-B87F-E399023B4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624441-df11-4972-b940-84743b8edd13"/>
    <ds:schemaRef ds:uri="05a03ac3-062e-4e77-aff9-6a8c9933c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Martinez</dc:creator>
  <cp:keywords/>
  <dc:description/>
  <cp:lastModifiedBy>Kirsten Jackes</cp:lastModifiedBy>
  <cp:revision>8</cp:revision>
  <dcterms:created xsi:type="dcterms:W3CDTF">2021-06-24T02:49:00Z</dcterms:created>
  <dcterms:modified xsi:type="dcterms:W3CDTF">2023-06-13T06:20:00Z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0x0101006201CF60958BE842A6593655C8578125</vt:lpwstr>
  </property>
  <property fmtid="{D5CDD505-2E9C-101B-9397-08002B2CF9AE}" pid="3" name="_dlc_DocIdItemGuid">
    <vt:lpwstr>89374cf6-56a9-4d1d-bc8e-3ef060e1b235</vt:lpwstr>
  </property>
  <property fmtid="{D5CDD505-2E9C-101B-9397-08002B2CF9AE}" pid="4" name="MediaServiceImageTags">
    <vt:lpwstr/>
  </property>
</Properties>
</file>