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8B4" w:rsidRPr="00AB78B4" w:rsidRDefault="00741E0F" w:rsidP="00BB0EA8">
      <w:pPr>
        <w:pStyle w:val="Documenttitle"/>
      </w:pPr>
      <w:r>
        <w:t xml:space="preserve">Queensland </w:t>
      </w:r>
      <w:r w:rsidR="003B60C6">
        <w:t xml:space="preserve">Government </w:t>
      </w:r>
      <w:r>
        <w:t>Native Title Work Procedures</w:t>
      </w:r>
    </w:p>
    <w:p w:rsidR="00AB78B4" w:rsidRPr="00AB78B4" w:rsidRDefault="00AB78B4" w:rsidP="00BB0EA8">
      <w:pPr>
        <w:pStyle w:val="BodyText"/>
        <w:spacing w:after="0"/>
      </w:pPr>
    </w:p>
    <w:p w:rsidR="00AB78B4" w:rsidRPr="00AB78B4" w:rsidRDefault="003A4B07" w:rsidP="00BB0EA8">
      <w:pPr>
        <w:pStyle w:val="Documentsubtitle"/>
      </w:pPr>
      <w:r>
        <w:t>Annexure 7.3</w:t>
      </w:r>
    </w:p>
    <w:p w:rsidR="00AB78B4" w:rsidRPr="00741E0F" w:rsidRDefault="003A4B07" w:rsidP="00BB0EA8">
      <w:pPr>
        <w:pStyle w:val="BodyText"/>
        <w:spacing w:after="0"/>
        <w:rPr>
          <w:b/>
        </w:rPr>
      </w:pPr>
      <w:r w:rsidRPr="003A4B07">
        <w:rPr>
          <w:b/>
        </w:rPr>
        <w:t>Future Act Notification Templates, Samples and Explanations</w:t>
      </w:r>
    </w:p>
    <w:p w:rsidR="00741E0F" w:rsidRDefault="00741E0F" w:rsidP="00BB0EA8">
      <w:pPr>
        <w:pStyle w:val="BodyText"/>
        <w:spacing w:after="0"/>
      </w:pPr>
    </w:p>
    <w:p w:rsidR="0012333C" w:rsidRPr="00AB78B4" w:rsidRDefault="0012333C" w:rsidP="00BB0EA8">
      <w:pPr>
        <w:pStyle w:val="BodyText"/>
        <w:spacing w:after="0"/>
      </w:pPr>
    </w:p>
    <w:p w:rsidR="00711DEA" w:rsidRPr="00AB78B4" w:rsidRDefault="0012333C" w:rsidP="00BB0EA8">
      <w:pPr>
        <w:spacing w:after="120" w:line="240" w:lineRule="atLeast"/>
        <w:rPr>
          <w:rFonts w:cs="Arial"/>
          <w:b/>
          <w:sz w:val="26"/>
          <w:szCs w:val="26"/>
        </w:rPr>
        <w:sectPr w:rsidR="00711DEA" w:rsidRPr="00AB78B4" w:rsidSect="006B48B8">
          <w:headerReference w:type="default" r:id="rId8"/>
          <w:pgSz w:w="11906" w:h="16838"/>
          <w:pgMar w:top="1985" w:right="1440" w:bottom="1440" w:left="1442" w:header="709" w:footer="454" w:gutter="0"/>
          <w:cols w:space="708"/>
          <w:vAlign w:val="center"/>
          <w:docGrid w:linePitch="360"/>
        </w:sectPr>
      </w:pPr>
      <w:r>
        <w:rPr>
          <w:rFonts w:cs="Arial"/>
          <w:b/>
          <w:sz w:val="26"/>
          <w:szCs w:val="26"/>
        </w:rPr>
        <w:t>August</w:t>
      </w:r>
      <w:r w:rsidR="00741E0F">
        <w:rPr>
          <w:rFonts w:cs="Arial"/>
          <w:b/>
          <w:sz w:val="26"/>
          <w:szCs w:val="26"/>
        </w:rPr>
        <w:t xml:space="preserve"> 2017</w:t>
      </w:r>
    </w:p>
    <w:p w:rsidR="00AB78B4" w:rsidRPr="007B7E33" w:rsidRDefault="00CC031B">
      <w:pPr>
        <w:spacing w:after="0" w:line="240" w:lineRule="auto"/>
        <w:rPr>
          <w:rFonts w:cs="Arial"/>
          <w:sz w:val="16"/>
          <w:szCs w:val="16"/>
        </w:rPr>
      </w:pPr>
      <w:r>
        <w:rPr>
          <w:rFonts w:cs="Arial"/>
          <w:noProof/>
          <w:sz w:val="16"/>
          <w:szCs w:val="16"/>
          <w:lang w:eastAsia="en-AU"/>
        </w:rPr>
        <w:lastRenderedPageBreak/>
        <mc:AlternateContent>
          <mc:Choice Requires="wps">
            <w:drawing>
              <wp:anchor distT="0" distB="0" distL="114300" distR="114300" simplePos="0" relativeHeight="251767808" behindDoc="0" locked="0" layoutInCell="1" allowOverlap="1" wp14:anchorId="70EA2ECE" wp14:editId="54A99EB6">
                <wp:simplePos x="0" y="0"/>
                <wp:positionH relativeFrom="column">
                  <wp:posOffset>-98425</wp:posOffset>
                </wp:positionH>
                <wp:positionV relativeFrom="paragraph">
                  <wp:posOffset>-5880735</wp:posOffset>
                </wp:positionV>
                <wp:extent cx="5812155" cy="1001395"/>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5812155" cy="1001395"/>
                        </a:xfrm>
                        <a:prstGeom prst="rect">
                          <a:avLst/>
                        </a:prstGeom>
                        <a:solidFill>
                          <a:sysClr val="window" lastClr="FFFFFF"/>
                        </a:solidFill>
                        <a:ln w="6350">
                          <a:noFill/>
                        </a:ln>
                        <a:effectLst/>
                      </wps:spPr>
                      <wps:txbx>
                        <w:txbxContent>
                          <w:p w:rsidR="00CC031B" w:rsidRPr="00DD157E" w:rsidRDefault="00CC031B" w:rsidP="00CC031B">
                            <w:pPr>
                              <w:keepNext/>
                              <w:keepLines/>
                              <w:spacing w:before="240" w:after="120"/>
                              <w:outlineLvl w:val="0"/>
                              <w:rPr>
                                <w:rFonts w:eastAsiaTheme="majorEastAsia" w:cs="Arial"/>
                                <w:b/>
                                <w:bCs/>
                                <w:sz w:val="30"/>
                                <w:szCs w:val="30"/>
                              </w:rPr>
                            </w:pPr>
                            <w:bookmarkStart w:id="0" w:name="_Toc423420585"/>
                            <w:bookmarkStart w:id="1" w:name="_Toc482871975"/>
                            <w:bookmarkStart w:id="2" w:name="_Toc482872293"/>
                            <w:bookmarkStart w:id="3" w:name="_Toc482874953"/>
                            <w:bookmarkStart w:id="4" w:name="_Toc482879518"/>
                            <w:bookmarkStart w:id="5" w:name="_Toc482880661"/>
                            <w:bookmarkStart w:id="6" w:name="_Toc482881541"/>
                            <w:bookmarkStart w:id="7" w:name="_Toc483213095"/>
                            <w:bookmarkStart w:id="8" w:name="_Toc483230931"/>
                            <w:bookmarkStart w:id="9" w:name="_Toc483312906"/>
                            <w:bookmarkStart w:id="10" w:name="_Toc483314437"/>
                            <w:bookmarkStart w:id="11" w:name="_Toc483314913"/>
                            <w:bookmarkStart w:id="12" w:name="_Toc483406999"/>
                            <w:bookmarkStart w:id="13" w:name="_Toc485216474"/>
                            <w:r>
                              <w:rPr>
                                <w:rFonts w:eastAsiaTheme="majorEastAsia" w:cs="Arial"/>
                                <w:b/>
                                <w:bCs/>
                                <w:sz w:val="30"/>
                                <w:szCs w:val="30"/>
                              </w:rPr>
                              <w:t>Version h</w:t>
                            </w:r>
                            <w:r w:rsidRPr="00DD157E">
                              <w:rPr>
                                <w:rFonts w:eastAsiaTheme="majorEastAsia" w:cs="Arial"/>
                                <w:b/>
                                <w:bCs/>
                                <w:sz w:val="30"/>
                                <w:szCs w:val="30"/>
                              </w:rPr>
                              <w:t>istory</w:t>
                            </w:r>
                            <w:bookmarkEnd w:id="0"/>
                            <w:bookmarkEnd w:id="1"/>
                            <w:bookmarkEnd w:id="2"/>
                            <w:bookmarkEnd w:id="3"/>
                            <w:bookmarkEnd w:id="4"/>
                            <w:bookmarkEnd w:id="5"/>
                            <w:bookmarkEnd w:id="6"/>
                            <w:bookmarkEnd w:id="7"/>
                            <w:bookmarkEnd w:id="8"/>
                            <w:bookmarkEnd w:id="9"/>
                            <w:bookmarkEnd w:id="10"/>
                            <w:bookmarkEnd w:id="11"/>
                            <w:bookmarkEnd w:id="12"/>
                            <w:bookmarkEnd w:id="13"/>
                          </w:p>
                          <w:tbl>
                            <w:tblPr>
                              <w:tblStyle w:val="TableGrid1"/>
                              <w:tblW w:w="0" w:type="auto"/>
                              <w:tblLook w:val="04A0" w:firstRow="1" w:lastRow="0" w:firstColumn="1" w:lastColumn="0" w:noHBand="0" w:noVBand="1"/>
                            </w:tblPr>
                            <w:tblGrid>
                              <w:gridCol w:w="2591"/>
                              <w:gridCol w:w="3130"/>
                              <w:gridCol w:w="3124"/>
                            </w:tblGrid>
                            <w:tr w:rsidR="00CC031B" w:rsidRPr="00DD157E" w:rsidTr="00DD3ADD">
                              <w:tc>
                                <w:tcPr>
                                  <w:tcW w:w="2642" w:type="dxa"/>
                                </w:tcPr>
                                <w:p w:rsidR="00CC031B" w:rsidRPr="00DD157E" w:rsidRDefault="00CC031B" w:rsidP="00DD157E">
                                  <w:pPr>
                                    <w:jc w:val="center"/>
                                    <w:rPr>
                                      <w:rFonts w:ascii="Arial" w:hAnsi="Arial" w:cs="Arial"/>
                                      <w:b/>
                                      <w:sz w:val="20"/>
                                      <w:szCs w:val="20"/>
                                    </w:rPr>
                                  </w:pPr>
                                  <w:r w:rsidRPr="00DD157E">
                                    <w:rPr>
                                      <w:rFonts w:ascii="Arial" w:hAnsi="Arial" w:cs="Arial"/>
                                      <w:b/>
                                      <w:sz w:val="20"/>
                                      <w:szCs w:val="20"/>
                                    </w:rPr>
                                    <w:t>Version</w:t>
                                  </w:r>
                                </w:p>
                              </w:tc>
                              <w:tc>
                                <w:tcPr>
                                  <w:tcW w:w="3189" w:type="dxa"/>
                                </w:tcPr>
                                <w:p w:rsidR="00CC031B" w:rsidRPr="00DD157E" w:rsidRDefault="00CC031B" w:rsidP="00DD157E">
                                  <w:pPr>
                                    <w:jc w:val="center"/>
                                    <w:rPr>
                                      <w:rFonts w:ascii="Arial" w:hAnsi="Arial" w:cs="Arial"/>
                                      <w:b/>
                                      <w:sz w:val="20"/>
                                      <w:szCs w:val="20"/>
                                    </w:rPr>
                                  </w:pPr>
                                  <w:r w:rsidRPr="00DD157E">
                                    <w:rPr>
                                      <w:rFonts w:ascii="Arial" w:hAnsi="Arial" w:cs="Arial"/>
                                      <w:b/>
                                      <w:sz w:val="20"/>
                                      <w:szCs w:val="20"/>
                                    </w:rPr>
                                    <w:t>Comments</w:t>
                                  </w:r>
                                </w:p>
                              </w:tc>
                              <w:tc>
                                <w:tcPr>
                                  <w:tcW w:w="3185" w:type="dxa"/>
                                </w:tcPr>
                                <w:p w:rsidR="00CC031B" w:rsidRPr="00DD157E" w:rsidRDefault="00CC031B" w:rsidP="00DD157E">
                                  <w:pPr>
                                    <w:jc w:val="center"/>
                                    <w:rPr>
                                      <w:rFonts w:ascii="Arial" w:hAnsi="Arial" w:cs="Arial"/>
                                      <w:b/>
                                      <w:sz w:val="20"/>
                                      <w:szCs w:val="20"/>
                                    </w:rPr>
                                  </w:pPr>
                                  <w:r>
                                    <w:rPr>
                                      <w:rFonts w:ascii="Arial" w:hAnsi="Arial" w:cs="Arial"/>
                                      <w:b/>
                                      <w:sz w:val="20"/>
                                      <w:szCs w:val="20"/>
                                    </w:rPr>
                                    <w:t>Date p</w:t>
                                  </w:r>
                                  <w:r w:rsidRPr="00DD157E">
                                    <w:rPr>
                                      <w:rFonts w:ascii="Arial" w:hAnsi="Arial" w:cs="Arial"/>
                                      <w:b/>
                                      <w:sz w:val="20"/>
                                      <w:szCs w:val="20"/>
                                    </w:rPr>
                                    <w:t>ublished</w:t>
                                  </w:r>
                                </w:p>
                              </w:tc>
                            </w:tr>
                            <w:tr w:rsidR="00CC031B" w:rsidRPr="00DD157E" w:rsidTr="00DD3ADD">
                              <w:tc>
                                <w:tcPr>
                                  <w:tcW w:w="2642" w:type="dxa"/>
                                </w:tcPr>
                                <w:p w:rsidR="00CC031B" w:rsidRPr="00DD157E" w:rsidRDefault="00CC031B" w:rsidP="00DD157E">
                                  <w:pPr>
                                    <w:jc w:val="center"/>
                                    <w:rPr>
                                      <w:rFonts w:ascii="Arial" w:hAnsi="Arial" w:cs="Arial"/>
                                      <w:sz w:val="20"/>
                                      <w:szCs w:val="20"/>
                                    </w:rPr>
                                  </w:pPr>
                                  <w:r w:rsidRPr="00DD157E">
                                    <w:rPr>
                                      <w:rFonts w:ascii="Arial" w:hAnsi="Arial" w:cs="Arial"/>
                                      <w:sz w:val="20"/>
                                      <w:szCs w:val="20"/>
                                    </w:rPr>
                                    <w:t>1</w:t>
                                  </w:r>
                                </w:p>
                              </w:tc>
                              <w:tc>
                                <w:tcPr>
                                  <w:tcW w:w="3189" w:type="dxa"/>
                                </w:tcPr>
                                <w:p w:rsidR="00CC031B" w:rsidRPr="00DD157E" w:rsidRDefault="00CC031B" w:rsidP="00DD157E">
                                  <w:pPr>
                                    <w:jc w:val="center"/>
                                    <w:rPr>
                                      <w:rFonts w:ascii="Arial" w:hAnsi="Arial" w:cs="Arial"/>
                                      <w:sz w:val="20"/>
                                      <w:szCs w:val="20"/>
                                    </w:rPr>
                                  </w:pPr>
                                </w:p>
                              </w:tc>
                              <w:tc>
                                <w:tcPr>
                                  <w:tcW w:w="3185" w:type="dxa"/>
                                </w:tcPr>
                                <w:p w:rsidR="00CC031B" w:rsidRPr="00DD157E" w:rsidRDefault="0012333C" w:rsidP="00DD157E">
                                  <w:pPr>
                                    <w:jc w:val="center"/>
                                    <w:rPr>
                                      <w:rFonts w:ascii="Arial" w:hAnsi="Arial" w:cs="Arial"/>
                                      <w:sz w:val="20"/>
                                      <w:szCs w:val="20"/>
                                    </w:rPr>
                                  </w:pPr>
                                  <w:r>
                                    <w:rPr>
                                      <w:rFonts w:ascii="Arial" w:hAnsi="Arial" w:cs="Arial"/>
                                      <w:sz w:val="20"/>
                                      <w:szCs w:val="20"/>
                                    </w:rPr>
                                    <w:t>August</w:t>
                                  </w:r>
                                  <w:r w:rsidR="00CC031B" w:rsidRPr="00DD157E">
                                    <w:rPr>
                                      <w:rFonts w:ascii="Arial" w:hAnsi="Arial" w:cs="Arial"/>
                                      <w:sz w:val="20"/>
                                      <w:szCs w:val="20"/>
                                    </w:rPr>
                                    <w:t xml:space="preserve"> 2017</w:t>
                                  </w:r>
                                </w:p>
                              </w:tc>
                            </w:tr>
                          </w:tbl>
                          <w:p w:rsidR="00CC031B" w:rsidRDefault="00CC031B" w:rsidP="00CC03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A2ECE" id="_x0000_t202" coordsize="21600,21600" o:spt="202" path="m,l,21600r21600,l21600,xe">
                <v:stroke joinstyle="miter"/>
                <v:path gradientshapeok="t" o:connecttype="rect"/>
              </v:shapetype>
              <v:shape id="Text Box 1" o:spid="_x0000_s1026" type="#_x0000_t202" style="position:absolute;margin-left:-7.75pt;margin-top:-463.05pt;width:457.65pt;height:78.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" fillcolor="window" stroked="f" strokeweight=".5pt">
                <v:textbox>
                  <w:txbxContent>
                    <w:p w:rsidR="00CC031B" w:rsidRPr="00DD157E" w:rsidRDefault="00CC031B" w:rsidP="00CC031B">
                      <w:pPr>
                        <w:keepNext/>
                        <w:keepLines/>
                        <w:spacing w:before="240" w:after="120"/>
                        <w:outlineLvl w:val="0"/>
                        <w:rPr>
                          <w:rFonts w:eastAsiaTheme="majorEastAsia" w:cs="Arial"/>
                          <w:b/>
                          <w:bCs/>
                          <w:sz w:val="30"/>
                          <w:szCs w:val="30"/>
                        </w:rPr>
                      </w:pPr>
                      <w:bookmarkStart w:id="14" w:name="_Toc423420585"/>
                      <w:bookmarkStart w:id="15" w:name="_Toc482871975"/>
                      <w:bookmarkStart w:id="16" w:name="_Toc482872293"/>
                      <w:bookmarkStart w:id="17" w:name="_Toc482874953"/>
                      <w:bookmarkStart w:id="18" w:name="_Toc482879518"/>
                      <w:bookmarkStart w:id="19" w:name="_Toc482880661"/>
                      <w:bookmarkStart w:id="20" w:name="_Toc482881541"/>
                      <w:bookmarkStart w:id="21" w:name="_Toc483213095"/>
                      <w:bookmarkStart w:id="22" w:name="_Toc483230931"/>
                      <w:bookmarkStart w:id="23" w:name="_Toc483312906"/>
                      <w:bookmarkStart w:id="24" w:name="_Toc483314437"/>
                      <w:bookmarkStart w:id="25" w:name="_Toc483314913"/>
                      <w:bookmarkStart w:id="26" w:name="_Toc483406999"/>
                      <w:bookmarkStart w:id="27" w:name="_Toc485216474"/>
                      <w:r>
                        <w:rPr>
                          <w:rFonts w:eastAsiaTheme="majorEastAsia" w:cs="Arial"/>
                          <w:b/>
                          <w:bCs/>
                          <w:sz w:val="30"/>
                          <w:szCs w:val="30"/>
                        </w:rPr>
                        <w:t>Version h</w:t>
                      </w:r>
                      <w:r w:rsidRPr="00DD157E">
                        <w:rPr>
                          <w:rFonts w:eastAsiaTheme="majorEastAsia" w:cs="Arial"/>
                          <w:b/>
                          <w:bCs/>
                          <w:sz w:val="30"/>
                          <w:szCs w:val="30"/>
                        </w:rPr>
                        <w:t>istory</w:t>
                      </w:r>
                      <w:bookmarkEnd w:id="14"/>
                      <w:bookmarkEnd w:id="15"/>
                      <w:bookmarkEnd w:id="16"/>
                      <w:bookmarkEnd w:id="17"/>
                      <w:bookmarkEnd w:id="18"/>
                      <w:bookmarkEnd w:id="19"/>
                      <w:bookmarkEnd w:id="20"/>
                      <w:bookmarkEnd w:id="21"/>
                      <w:bookmarkEnd w:id="22"/>
                      <w:bookmarkEnd w:id="23"/>
                      <w:bookmarkEnd w:id="24"/>
                      <w:bookmarkEnd w:id="25"/>
                      <w:bookmarkEnd w:id="26"/>
                      <w:bookmarkEnd w:id="27"/>
                    </w:p>
                    <w:tbl>
                      <w:tblPr>
                        <w:tblStyle w:val="TableGrid1"/>
                        <w:tblW w:w="0" w:type="auto"/>
                        <w:tblLook w:val="04A0" w:firstRow="1" w:lastRow="0" w:firstColumn="1" w:lastColumn="0" w:noHBand="0" w:noVBand="1"/>
                      </w:tblPr>
                      <w:tblGrid>
                        <w:gridCol w:w="2591"/>
                        <w:gridCol w:w="3130"/>
                        <w:gridCol w:w="3124"/>
                      </w:tblGrid>
                      <w:tr w:rsidR="00CC031B" w:rsidRPr="00DD157E" w:rsidTr="00DD3ADD">
                        <w:tc>
                          <w:tcPr>
                            <w:tcW w:w="2642" w:type="dxa"/>
                          </w:tcPr>
                          <w:p w:rsidR="00CC031B" w:rsidRPr="00DD157E" w:rsidRDefault="00CC031B" w:rsidP="00DD157E">
                            <w:pPr>
                              <w:jc w:val="center"/>
                              <w:rPr>
                                <w:rFonts w:ascii="Arial" w:hAnsi="Arial" w:cs="Arial"/>
                                <w:b/>
                                <w:sz w:val="20"/>
                                <w:szCs w:val="20"/>
                              </w:rPr>
                            </w:pPr>
                            <w:r w:rsidRPr="00DD157E">
                              <w:rPr>
                                <w:rFonts w:ascii="Arial" w:hAnsi="Arial" w:cs="Arial"/>
                                <w:b/>
                                <w:sz w:val="20"/>
                                <w:szCs w:val="20"/>
                              </w:rPr>
                              <w:t>Version</w:t>
                            </w:r>
                          </w:p>
                        </w:tc>
                        <w:tc>
                          <w:tcPr>
                            <w:tcW w:w="3189" w:type="dxa"/>
                          </w:tcPr>
                          <w:p w:rsidR="00CC031B" w:rsidRPr="00DD157E" w:rsidRDefault="00CC031B" w:rsidP="00DD157E">
                            <w:pPr>
                              <w:jc w:val="center"/>
                              <w:rPr>
                                <w:rFonts w:ascii="Arial" w:hAnsi="Arial" w:cs="Arial"/>
                                <w:b/>
                                <w:sz w:val="20"/>
                                <w:szCs w:val="20"/>
                              </w:rPr>
                            </w:pPr>
                            <w:r w:rsidRPr="00DD157E">
                              <w:rPr>
                                <w:rFonts w:ascii="Arial" w:hAnsi="Arial" w:cs="Arial"/>
                                <w:b/>
                                <w:sz w:val="20"/>
                                <w:szCs w:val="20"/>
                              </w:rPr>
                              <w:t>Comments</w:t>
                            </w:r>
                          </w:p>
                        </w:tc>
                        <w:tc>
                          <w:tcPr>
                            <w:tcW w:w="3185" w:type="dxa"/>
                          </w:tcPr>
                          <w:p w:rsidR="00CC031B" w:rsidRPr="00DD157E" w:rsidRDefault="00CC031B" w:rsidP="00DD157E">
                            <w:pPr>
                              <w:jc w:val="center"/>
                              <w:rPr>
                                <w:rFonts w:ascii="Arial" w:hAnsi="Arial" w:cs="Arial"/>
                                <w:b/>
                                <w:sz w:val="20"/>
                                <w:szCs w:val="20"/>
                              </w:rPr>
                            </w:pPr>
                            <w:r>
                              <w:rPr>
                                <w:rFonts w:ascii="Arial" w:hAnsi="Arial" w:cs="Arial"/>
                                <w:b/>
                                <w:sz w:val="20"/>
                                <w:szCs w:val="20"/>
                              </w:rPr>
                              <w:t>Date p</w:t>
                            </w:r>
                            <w:r w:rsidRPr="00DD157E">
                              <w:rPr>
                                <w:rFonts w:ascii="Arial" w:hAnsi="Arial" w:cs="Arial"/>
                                <w:b/>
                                <w:sz w:val="20"/>
                                <w:szCs w:val="20"/>
                              </w:rPr>
                              <w:t>ublished</w:t>
                            </w:r>
                          </w:p>
                        </w:tc>
                      </w:tr>
                      <w:tr w:rsidR="00CC031B" w:rsidRPr="00DD157E" w:rsidTr="00DD3ADD">
                        <w:tc>
                          <w:tcPr>
                            <w:tcW w:w="2642" w:type="dxa"/>
                          </w:tcPr>
                          <w:p w:rsidR="00CC031B" w:rsidRPr="00DD157E" w:rsidRDefault="00CC031B" w:rsidP="00DD157E">
                            <w:pPr>
                              <w:jc w:val="center"/>
                              <w:rPr>
                                <w:rFonts w:ascii="Arial" w:hAnsi="Arial" w:cs="Arial"/>
                                <w:sz w:val="20"/>
                                <w:szCs w:val="20"/>
                              </w:rPr>
                            </w:pPr>
                            <w:r w:rsidRPr="00DD157E">
                              <w:rPr>
                                <w:rFonts w:ascii="Arial" w:hAnsi="Arial" w:cs="Arial"/>
                                <w:sz w:val="20"/>
                                <w:szCs w:val="20"/>
                              </w:rPr>
                              <w:t>1</w:t>
                            </w:r>
                          </w:p>
                        </w:tc>
                        <w:tc>
                          <w:tcPr>
                            <w:tcW w:w="3189" w:type="dxa"/>
                          </w:tcPr>
                          <w:p w:rsidR="00CC031B" w:rsidRPr="00DD157E" w:rsidRDefault="00CC031B" w:rsidP="00DD157E">
                            <w:pPr>
                              <w:jc w:val="center"/>
                              <w:rPr>
                                <w:rFonts w:ascii="Arial" w:hAnsi="Arial" w:cs="Arial"/>
                                <w:sz w:val="20"/>
                                <w:szCs w:val="20"/>
                              </w:rPr>
                            </w:pPr>
                          </w:p>
                        </w:tc>
                        <w:tc>
                          <w:tcPr>
                            <w:tcW w:w="3185" w:type="dxa"/>
                          </w:tcPr>
                          <w:p w:rsidR="00CC031B" w:rsidRPr="00DD157E" w:rsidRDefault="0012333C" w:rsidP="00DD157E">
                            <w:pPr>
                              <w:jc w:val="center"/>
                              <w:rPr>
                                <w:rFonts w:ascii="Arial" w:hAnsi="Arial" w:cs="Arial"/>
                                <w:sz w:val="20"/>
                                <w:szCs w:val="20"/>
                              </w:rPr>
                            </w:pPr>
                            <w:r>
                              <w:rPr>
                                <w:rFonts w:ascii="Arial" w:hAnsi="Arial" w:cs="Arial"/>
                                <w:sz w:val="20"/>
                                <w:szCs w:val="20"/>
                              </w:rPr>
                              <w:t>August</w:t>
                            </w:r>
                            <w:r w:rsidR="00CC031B" w:rsidRPr="00DD157E">
                              <w:rPr>
                                <w:rFonts w:ascii="Arial" w:hAnsi="Arial" w:cs="Arial"/>
                                <w:sz w:val="20"/>
                                <w:szCs w:val="20"/>
                              </w:rPr>
                              <w:t xml:space="preserve"> 2017</w:t>
                            </w:r>
                          </w:p>
                        </w:tc>
                      </w:tr>
                    </w:tbl>
                    <w:p w:rsidR="00CC031B" w:rsidRDefault="00CC031B" w:rsidP="00CC031B"/>
                  </w:txbxContent>
                </v:textbox>
              </v:shape>
            </w:pict>
          </mc:Fallback>
        </mc:AlternateContent>
      </w:r>
      <w:r w:rsidR="00AB78B4" w:rsidRPr="007B7E33">
        <w:rPr>
          <w:rFonts w:cs="Arial"/>
          <w:sz w:val="16"/>
          <w:szCs w:val="16"/>
        </w:rPr>
        <w:t xml:space="preserve">This publication has been compiled by </w:t>
      </w:r>
      <w:r w:rsidR="00741E0F">
        <w:rPr>
          <w:rFonts w:cs="Arial"/>
          <w:sz w:val="16"/>
          <w:szCs w:val="16"/>
        </w:rPr>
        <w:t>Aboriginal and Torres Strait Islander Land Services</w:t>
      </w:r>
      <w:r w:rsidR="00AB78B4" w:rsidRPr="007B7E33">
        <w:rPr>
          <w:rFonts w:cs="Arial"/>
          <w:sz w:val="16"/>
          <w:szCs w:val="16"/>
        </w:rPr>
        <w:t xml:space="preserve">, </w:t>
      </w:r>
      <w:sdt>
        <w:sdtPr>
          <w:rPr>
            <w:rFonts w:cs="Arial"/>
            <w:sz w:val="16"/>
            <w:szCs w:val="16"/>
          </w:rPr>
          <w:id w:val="869273180"/>
          <w:placeholder>
            <w:docPart w:val="155BD8EC0FD54F91AAE8E67F5436FC1B"/>
          </w:placeholder>
          <w:text/>
        </w:sdtPr>
        <w:sdtEndPr/>
        <w:sdtContent>
          <w:r w:rsidR="00741E0F">
            <w:rPr>
              <w:rFonts w:cs="Arial"/>
              <w:sz w:val="16"/>
              <w:szCs w:val="16"/>
            </w:rPr>
            <w:t>Department of Natural Resources and Mines</w:t>
          </w:r>
        </w:sdtContent>
      </w:sdt>
      <w:r w:rsidR="00AB78B4" w:rsidRPr="007B7E33">
        <w:rPr>
          <w:rFonts w:cs="Arial"/>
          <w:sz w:val="16"/>
          <w:szCs w:val="16"/>
        </w:rPr>
        <w:t>.</w:t>
      </w:r>
    </w:p>
    <w:p w:rsidR="00340865" w:rsidRPr="007B7E33" w:rsidRDefault="00340865">
      <w:pPr>
        <w:spacing w:after="0" w:line="240" w:lineRule="auto"/>
        <w:rPr>
          <w:rFonts w:cs="Arial"/>
          <w:sz w:val="16"/>
          <w:szCs w:val="16"/>
        </w:rPr>
      </w:pPr>
    </w:p>
    <w:p w:rsidR="00AB78B4" w:rsidRPr="007B7E33" w:rsidRDefault="00AB78B4">
      <w:pPr>
        <w:spacing w:after="0" w:line="240" w:lineRule="auto"/>
        <w:rPr>
          <w:rFonts w:cs="Arial"/>
          <w:sz w:val="16"/>
          <w:szCs w:val="16"/>
        </w:rPr>
      </w:pPr>
      <w:r w:rsidRPr="007B7E33">
        <w:rPr>
          <w:rFonts w:cs="Arial"/>
          <w:sz w:val="16"/>
          <w:szCs w:val="16"/>
        </w:rPr>
        <w:t>© State of Queensland, 201</w:t>
      </w:r>
      <w:r w:rsidR="00E05D35">
        <w:rPr>
          <w:rFonts w:cs="Arial"/>
          <w:sz w:val="16"/>
          <w:szCs w:val="16"/>
        </w:rPr>
        <w:t>7</w:t>
      </w:r>
    </w:p>
    <w:p w:rsidR="00340865" w:rsidRPr="007B7E33" w:rsidRDefault="00340865">
      <w:pPr>
        <w:spacing w:after="0" w:line="240" w:lineRule="auto"/>
        <w:rPr>
          <w:rFonts w:cs="Arial"/>
          <w:sz w:val="16"/>
          <w:szCs w:val="16"/>
        </w:rPr>
      </w:pPr>
    </w:p>
    <w:p w:rsidR="00AB78B4" w:rsidRPr="007B7E33" w:rsidRDefault="00AB78B4">
      <w:pPr>
        <w:spacing w:after="0" w:line="240" w:lineRule="auto"/>
        <w:rPr>
          <w:rFonts w:cs="Arial"/>
          <w:sz w:val="16"/>
          <w:szCs w:val="16"/>
        </w:rPr>
      </w:pPr>
      <w:r w:rsidRPr="007B7E33">
        <w:rPr>
          <w:rFonts w:cs="Arial"/>
          <w:sz w:val="16"/>
          <w:szCs w:val="16"/>
        </w:rPr>
        <w:t xml:space="preserve">The Queensland Government supports and encourages the dissemination and exchange of its information. The copyright in this publication is licensed under </w:t>
      </w:r>
      <w:r w:rsidR="00E05D35">
        <w:rPr>
          <w:rFonts w:cs="Arial"/>
          <w:sz w:val="16"/>
          <w:szCs w:val="16"/>
        </w:rPr>
        <w:t>a Creative Commons Attribution 4</w:t>
      </w:r>
      <w:r w:rsidRPr="007B7E33">
        <w:rPr>
          <w:rFonts w:cs="Arial"/>
          <w:sz w:val="16"/>
          <w:szCs w:val="16"/>
        </w:rPr>
        <w:t xml:space="preserve">.0 </w:t>
      </w:r>
      <w:r w:rsidR="00E05D35">
        <w:rPr>
          <w:rFonts w:cs="Arial"/>
          <w:sz w:val="16"/>
          <w:szCs w:val="16"/>
        </w:rPr>
        <w:t>International</w:t>
      </w:r>
      <w:r w:rsidRPr="007B7E33">
        <w:rPr>
          <w:rFonts w:cs="Arial"/>
          <w:sz w:val="16"/>
          <w:szCs w:val="16"/>
        </w:rPr>
        <w:t xml:space="preserve"> (CC BY</w:t>
      </w:r>
      <w:r w:rsidR="00E05D35">
        <w:rPr>
          <w:rFonts w:cs="Arial"/>
          <w:sz w:val="16"/>
          <w:szCs w:val="16"/>
        </w:rPr>
        <w:t xml:space="preserve"> 4.0</w:t>
      </w:r>
      <w:r w:rsidRPr="007B7E33">
        <w:rPr>
          <w:rFonts w:cs="Arial"/>
          <w:sz w:val="16"/>
          <w:szCs w:val="16"/>
        </w:rPr>
        <w:t>) licence.</w:t>
      </w:r>
    </w:p>
    <w:p w:rsidR="00340865" w:rsidRPr="007B7E33" w:rsidRDefault="00340865">
      <w:pPr>
        <w:spacing w:after="0" w:line="240" w:lineRule="auto"/>
        <w:rPr>
          <w:rFonts w:cs="Arial"/>
          <w:sz w:val="16"/>
          <w:szCs w:val="16"/>
        </w:rPr>
      </w:pPr>
    </w:p>
    <w:p w:rsidR="00340865" w:rsidRPr="007B7E33" w:rsidRDefault="00AB78B4">
      <w:pPr>
        <w:spacing w:after="0" w:line="240" w:lineRule="auto"/>
        <w:rPr>
          <w:rFonts w:cs="Arial"/>
          <w:sz w:val="16"/>
          <w:szCs w:val="16"/>
        </w:rPr>
      </w:pPr>
      <w:r w:rsidRPr="007B7E33">
        <w:rPr>
          <w:rFonts w:cs="Arial"/>
          <w:sz w:val="16"/>
          <w:szCs w:val="16"/>
        </w:rPr>
        <w:t>Under this licence you are free, without having to seek our permission, to use this publication in accordance with the licence terms.</w:t>
      </w:r>
    </w:p>
    <w:p w:rsidR="00AB78B4" w:rsidRPr="00AB78B4" w:rsidRDefault="00AB78B4">
      <w:pPr>
        <w:spacing w:before="100" w:after="100" w:line="300" w:lineRule="atLeast"/>
        <w:rPr>
          <w:rFonts w:cs="Arial"/>
        </w:rPr>
      </w:pPr>
      <w:r w:rsidRPr="00AB78B4">
        <w:rPr>
          <w:rFonts w:cs="Arial"/>
        </w:rPr>
        <w:t xml:space="preserve"> </w:t>
      </w:r>
      <w:r w:rsidRPr="00343609">
        <w:rPr>
          <w:noProof/>
          <w:lang w:eastAsia="en-AU"/>
        </w:rPr>
        <w:drawing>
          <wp:inline distT="0" distB="0" distL="0" distR="0" wp14:anchorId="4C3FE0EE" wp14:editId="49A4DC95">
            <wp:extent cx="1080770" cy="378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770" cy="378460"/>
                    </a:xfrm>
                    <a:prstGeom prst="rect">
                      <a:avLst/>
                    </a:prstGeom>
                    <a:noFill/>
                    <a:ln>
                      <a:noFill/>
                    </a:ln>
                  </pic:spPr>
                </pic:pic>
              </a:graphicData>
            </a:graphic>
          </wp:inline>
        </w:drawing>
      </w:r>
    </w:p>
    <w:p w:rsidR="00AB78B4" w:rsidRPr="007B7E33" w:rsidRDefault="00AB78B4">
      <w:pPr>
        <w:spacing w:after="0" w:line="240" w:lineRule="auto"/>
        <w:rPr>
          <w:rFonts w:cs="Arial"/>
          <w:sz w:val="16"/>
          <w:szCs w:val="16"/>
        </w:rPr>
      </w:pPr>
      <w:r w:rsidRPr="007B7E33">
        <w:rPr>
          <w:rFonts w:cs="Arial"/>
          <w:sz w:val="16"/>
          <w:szCs w:val="16"/>
        </w:rPr>
        <w:t>You must keep intact the copyright notice and attribute the State of Queensland as the source of the publication.</w:t>
      </w:r>
    </w:p>
    <w:p w:rsidR="00340865" w:rsidRPr="007B7E33" w:rsidRDefault="00340865">
      <w:pPr>
        <w:spacing w:after="0" w:line="240" w:lineRule="auto"/>
        <w:rPr>
          <w:rFonts w:cs="Arial"/>
          <w:sz w:val="16"/>
          <w:szCs w:val="16"/>
        </w:rPr>
      </w:pPr>
    </w:p>
    <w:p w:rsidR="00AB78B4" w:rsidRPr="007B7E33" w:rsidRDefault="00AB78B4">
      <w:pPr>
        <w:spacing w:after="0" w:line="240" w:lineRule="auto"/>
        <w:rPr>
          <w:rFonts w:cs="Arial"/>
          <w:sz w:val="16"/>
          <w:szCs w:val="16"/>
        </w:rPr>
      </w:pPr>
      <w:r w:rsidRPr="007B7E33">
        <w:rPr>
          <w:rFonts w:cs="Arial"/>
          <w:sz w:val="16"/>
          <w:szCs w:val="16"/>
        </w:rPr>
        <w:t xml:space="preserve">Note: Some content in this publication may have different licence terms as indicated. </w:t>
      </w:r>
    </w:p>
    <w:p w:rsidR="00340865" w:rsidRPr="007B7E33" w:rsidRDefault="00340865">
      <w:pPr>
        <w:spacing w:after="0" w:line="240" w:lineRule="auto"/>
        <w:rPr>
          <w:rFonts w:cs="Arial"/>
          <w:sz w:val="16"/>
          <w:szCs w:val="16"/>
        </w:rPr>
      </w:pPr>
    </w:p>
    <w:p w:rsidR="00AB78B4" w:rsidRPr="007B7E33" w:rsidRDefault="00AB78B4">
      <w:pPr>
        <w:spacing w:after="0" w:line="240" w:lineRule="auto"/>
        <w:rPr>
          <w:rFonts w:cs="Arial"/>
          <w:sz w:val="16"/>
          <w:szCs w:val="16"/>
        </w:rPr>
      </w:pPr>
      <w:r w:rsidRPr="007B7E33">
        <w:rPr>
          <w:rFonts w:cs="Arial"/>
          <w:sz w:val="16"/>
          <w:szCs w:val="16"/>
        </w:rPr>
        <w:t xml:space="preserve">For more information on this licence, visit </w:t>
      </w:r>
      <w:r w:rsidR="00E05D35" w:rsidRPr="00E05D35">
        <w:rPr>
          <w:rFonts w:cs="Arial"/>
          <w:sz w:val="16"/>
          <w:szCs w:val="16"/>
        </w:rPr>
        <w:t>https://creativecommons.org/licenses/by/4.0/</w:t>
      </w:r>
      <w:r w:rsidR="00E05D35">
        <w:rPr>
          <w:rFonts w:cs="Arial"/>
          <w:sz w:val="16"/>
          <w:szCs w:val="16"/>
        </w:rPr>
        <w:t>.</w:t>
      </w:r>
    </w:p>
    <w:p w:rsidR="00340865" w:rsidRPr="007B7E33" w:rsidRDefault="00340865">
      <w:pPr>
        <w:spacing w:after="0" w:line="240" w:lineRule="auto"/>
        <w:rPr>
          <w:rFonts w:cs="Arial"/>
          <w:sz w:val="16"/>
          <w:szCs w:val="16"/>
        </w:rPr>
      </w:pPr>
    </w:p>
    <w:p w:rsidR="00AB78B4" w:rsidRPr="007B7E33" w:rsidRDefault="00AB78B4">
      <w:pPr>
        <w:spacing w:after="0" w:line="240" w:lineRule="auto"/>
        <w:rPr>
          <w:rFonts w:cs="Arial"/>
          <w:sz w:val="16"/>
          <w:szCs w:val="16"/>
        </w:rPr>
        <w:sectPr w:rsidR="00AB78B4" w:rsidRPr="007B7E33" w:rsidSect="006B48B8">
          <w:headerReference w:type="default" r:id="rId10"/>
          <w:footerReference w:type="default" r:id="rId11"/>
          <w:pgSz w:w="11906" w:h="16838" w:code="9"/>
          <w:pgMar w:top="1985" w:right="1440" w:bottom="1440" w:left="1442" w:header="709" w:footer="454" w:gutter="0"/>
          <w:cols w:space="708"/>
          <w:vAlign w:val="bottom"/>
          <w:docGrid w:linePitch="360"/>
        </w:sectPr>
      </w:pPr>
      <w:r w:rsidRPr="007B7E33">
        <w:rPr>
          <w:rFonts w:cs="Arial"/>
          <w:sz w:val="16"/>
          <w:szCs w:val="16"/>
        </w:rPr>
        <w:t xml:space="preserve">The information contained herein is subject to change without notice. The Queensland Government shall not be liable for technical or other errors or omissions contained herein. The reader/user accepts all risks and responsibility for losses, damages, costs and other consequences resulting directly or indirectly from using this information. </w:t>
      </w:r>
    </w:p>
    <w:p w:rsidR="00C33612" w:rsidRPr="00C33612" w:rsidRDefault="003A4B07">
      <w:pPr>
        <w:pStyle w:val="Heading1"/>
        <w:rPr>
          <w:sz w:val="40"/>
          <w:szCs w:val="40"/>
          <w:lang w:val="en-US"/>
        </w:rPr>
      </w:pPr>
      <w:r>
        <w:rPr>
          <w:sz w:val="40"/>
          <w:szCs w:val="40"/>
          <w:lang w:val="en-US"/>
        </w:rPr>
        <w:lastRenderedPageBreak/>
        <w:t>Annexure 7.3</w:t>
      </w:r>
    </w:p>
    <w:p w:rsidR="00C33612" w:rsidRPr="00C33612" w:rsidRDefault="00C33612" w:rsidP="00CF0B8A">
      <w:pPr>
        <w:spacing w:after="0" w:line="240" w:lineRule="auto"/>
        <w:ind w:left="2160" w:hanging="2160"/>
        <w:rPr>
          <w:rFonts w:eastAsia="Times New Roman" w:cs="Arial"/>
          <w:i/>
          <w:sz w:val="24"/>
          <w:szCs w:val="24"/>
        </w:rPr>
      </w:pPr>
    </w:p>
    <w:p w:rsidR="00C33612" w:rsidRPr="003A4B07" w:rsidRDefault="003A4B07" w:rsidP="006E62E8">
      <w:pPr>
        <w:pStyle w:val="Heading1"/>
        <w:spacing w:after="0" w:line="276" w:lineRule="auto"/>
        <w:rPr>
          <w:sz w:val="52"/>
        </w:rPr>
      </w:pPr>
      <w:r w:rsidRPr="003A4B07">
        <w:t xml:space="preserve">Future Act </w:t>
      </w:r>
      <w:r w:rsidR="00BB0EA8">
        <w:t>n</w:t>
      </w:r>
      <w:r w:rsidRPr="003A4B07">
        <w:t xml:space="preserve">otification </w:t>
      </w:r>
      <w:r w:rsidR="00BB0EA8">
        <w:t>t</w:t>
      </w:r>
      <w:r w:rsidRPr="003A4B07">
        <w:t xml:space="preserve">emplates, </w:t>
      </w:r>
      <w:r w:rsidR="00BB0EA8">
        <w:t>s</w:t>
      </w:r>
      <w:r w:rsidRPr="003A4B07">
        <w:t xml:space="preserve">amples and </w:t>
      </w:r>
      <w:r w:rsidR="00BB0EA8">
        <w:t>e</w:t>
      </w:r>
      <w:r w:rsidRPr="003A4B07">
        <w:t>xplanations</w:t>
      </w:r>
    </w:p>
    <w:p w:rsidR="00C33612" w:rsidRPr="00C33612" w:rsidRDefault="00C33612" w:rsidP="006E62E8">
      <w:pPr>
        <w:spacing w:after="0"/>
        <w:rPr>
          <w:rFonts w:eastAsia="Times New Roman" w:cs="Arial"/>
        </w:rPr>
      </w:pPr>
    </w:p>
    <w:p w:rsidR="003A4B07" w:rsidRPr="003A4B07" w:rsidRDefault="003A4B07" w:rsidP="006E62E8">
      <w:pPr>
        <w:spacing w:after="0"/>
        <w:rPr>
          <w:rFonts w:eastAsia="Times New Roman" w:cs="Times New Roman"/>
        </w:rPr>
      </w:pPr>
      <w:bookmarkStart w:id="28" w:name="_GoBack"/>
      <w:r w:rsidRPr="003A4B07">
        <w:rPr>
          <w:rFonts w:eastAsia="Times New Roman" w:cs="Times New Roman"/>
        </w:rPr>
        <w:t>This Annexure provides you with a template notification form, as well as a completed notification form with an explanation of</w:t>
      </w:r>
      <w:r w:rsidR="00113F71">
        <w:rPr>
          <w:rFonts w:eastAsia="Times New Roman" w:cs="Times New Roman"/>
        </w:rPr>
        <w:t xml:space="preserve"> each element of the form</w:t>
      </w:r>
      <w:r w:rsidR="00CF0B8A">
        <w:rPr>
          <w:rFonts w:eastAsia="Times New Roman" w:cs="Times New Roman"/>
        </w:rPr>
        <w:t xml:space="preserve"> </w:t>
      </w:r>
      <w:bookmarkEnd w:id="28"/>
      <w:r w:rsidR="00CF0B8A">
        <w:rPr>
          <w:rFonts w:eastAsia="Times New Roman" w:cs="Times New Roman"/>
        </w:rPr>
        <w:t>for</w:t>
      </w:r>
      <w:r w:rsidR="00BB0EA8">
        <w:rPr>
          <w:rFonts w:eastAsia="Times New Roman" w:cs="Times New Roman"/>
        </w:rPr>
        <w:t>:</w:t>
      </w:r>
    </w:p>
    <w:p w:rsidR="003A4B07" w:rsidRPr="003A4B07" w:rsidRDefault="003A4B07" w:rsidP="006E62E8">
      <w:pPr>
        <w:spacing w:after="0"/>
        <w:rPr>
          <w:rFonts w:eastAsia="Times New Roman" w:cs="Times New Roman"/>
        </w:rPr>
      </w:pPr>
    </w:p>
    <w:p w:rsidR="003A4B07" w:rsidRPr="003A4B07" w:rsidRDefault="003A4B07" w:rsidP="006E62E8">
      <w:pPr>
        <w:numPr>
          <w:ilvl w:val="0"/>
          <w:numId w:val="30"/>
        </w:numPr>
        <w:tabs>
          <w:tab w:val="num" w:pos="426"/>
        </w:tabs>
        <w:spacing w:after="0"/>
        <w:ind w:hanging="720"/>
        <w:rPr>
          <w:rFonts w:eastAsia="Times New Roman" w:cs="Times New Roman"/>
        </w:rPr>
      </w:pPr>
      <w:r w:rsidRPr="003A4B07">
        <w:rPr>
          <w:rFonts w:eastAsia="Times New Roman" w:cs="Times New Roman"/>
        </w:rPr>
        <w:t>specific future acts</w:t>
      </w:r>
    </w:p>
    <w:p w:rsidR="003A4B07" w:rsidRPr="003A4B07" w:rsidRDefault="003A4B07" w:rsidP="006E62E8">
      <w:pPr>
        <w:numPr>
          <w:ilvl w:val="0"/>
          <w:numId w:val="30"/>
        </w:numPr>
        <w:tabs>
          <w:tab w:val="num" w:pos="426"/>
        </w:tabs>
        <w:spacing w:after="0"/>
        <w:ind w:hanging="720"/>
        <w:rPr>
          <w:rFonts w:eastAsia="Times New Roman" w:cs="Times New Roman"/>
        </w:rPr>
      </w:pPr>
      <w:r w:rsidRPr="003A4B07">
        <w:rPr>
          <w:rFonts w:eastAsia="Times New Roman" w:cs="Times New Roman"/>
        </w:rPr>
        <w:t>a class of future acts</w:t>
      </w:r>
      <w:r w:rsidR="00592B6E">
        <w:rPr>
          <w:rFonts w:eastAsia="Times New Roman" w:cs="Times New Roman"/>
        </w:rPr>
        <w:t xml:space="preserve">. </w:t>
      </w:r>
    </w:p>
    <w:p w:rsidR="003A4B07" w:rsidRPr="003A4B07" w:rsidRDefault="003A4B07" w:rsidP="006E62E8">
      <w:pPr>
        <w:spacing w:after="0"/>
        <w:rPr>
          <w:rFonts w:eastAsia="Times New Roman" w:cs="Times New Roman"/>
        </w:rPr>
      </w:pPr>
    </w:p>
    <w:p w:rsidR="003A4B07" w:rsidRPr="003A4B07" w:rsidRDefault="003A4B07" w:rsidP="006E62E8">
      <w:pPr>
        <w:spacing w:after="0"/>
        <w:rPr>
          <w:rFonts w:eastAsia="Times New Roman" w:cs="Times New Roman"/>
        </w:rPr>
      </w:pPr>
      <w:r w:rsidRPr="003A4B07">
        <w:rPr>
          <w:rFonts w:eastAsia="Times New Roman" w:cs="Times New Roman"/>
        </w:rPr>
        <w:t>The template notification forms identify the minimum level of information to be provided</w:t>
      </w:r>
      <w:r w:rsidR="00592B6E">
        <w:rPr>
          <w:rFonts w:eastAsia="Times New Roman" w:cs="Times New Roman"/>
        </w:rPr>
        <w:t xml:space="preserve">. </w:t>
      </w:r>
      <w:r w:rsidRPr="003A4B07">
        <w:rPr>
          <w:rFonts w:eastAsia="Times New Roman" w:cs="Times New Roman"/>
        </w:rPr>
        <w:t>Departments and agencies can enhance the templates to include further relevant information.</w:t>
      </w:r>
    </w:p>
    <w:p w:rsidR="003A4B07" w:rsidRPr="003A4B07" w:rsidRDefault="003A4B07" w:rsidP="006E62E8">
      <w:pPr>
        <w:spacing w:after="0"/>
        <w:rPr>
          <w:rFonts w:eastAsia="Times New Roman" w:cs="Times New Roman"/>
        </w:rPr>
      </w:pPr>
    </w:p>
    <w:p w:rsidR="003A4B07" w:rsidRPr="003A4B07" w:rsidRDefault="003A4B07" w:rsidP="006E62E8">
      <w:pPr>
        <w:spacing w:after="0"/>
        <w:rPr>
          <w:rFonts w:eastAsia="Times New Roman" w:cs="Times New Roman"/>
        </w:rPr>
      </w:pPr>
      <w:r w:rsidRPr="003A4B07">
        <w:rPr>
          <w:rFonts w:eastAsia="Times New Roman" w:cs="Times New Roman"/>
        </w:rPr>
        <w:t>Depending upon the relevant future act section, a no</w:t>
      </w:r>
      <w:r w:rsidR="00113F71">
        <w:rPr>
          <w:rFonts w:eastAsia="Times New Roman" w:cs="Times New Roman"/>
        </w:rPr>
        <w:t>tification must be provided to</w:t>
      </w:r>
      <w:r w:rsidR="00BB0EA8">
        <w:rPr>
          <w:rFonts w:eastAsia="Times New Roman" w:cs="Times New Roman"/>
        </w:rPr>
        <w:t xml:space="preserve"> any:</w:t>
      </w:r>
    </w:p>
    <w:p w:rsidR="003A4B07" w:rsidRPr="003A4B07" w:rsidRDefault="003A4B07" w:rsidP="006E62E8">
      <w:pPr>
        <w:spacing w:after="0"/>
        <w:rPr>
          <w:rFonts w:eastAsia="Times New Roman" w:cs="Times New Roman"/>
        </w:rPr>
      </w:pPr>
    </w:p>
    <w:p w:rsidR="003A4B07" w:rsidRPr="003A4B07" w:rsidRDefault="003A4B07" w:rsidP="006E62E8">
      <w:pPr>
        <w:numPr>
          <w:ilvl w:val="0"/>
          <w:numId w:val="29"/>
        </w:numPr>
        <w:spacing w:after="0"/>
        <w:rPr>
          <w:rFonts w:eastAsia="Times New Roman" w:cs="Times New Roman"/>
        </w:rPr>
      </w:pPr>
      <w:r w:rsidRPr="003A4B07">
        <w:rPr>
          <w:rFonts w:eastAsia="Times New Roman" w:cs="Times New Roman"/>
        </w:rPr>
        <w:t>registere</w:t>
      </w:r>
      <w:r w:rsidR="00113F71">
        <w:rPr>
          <w:rFonts w:eastAsia="Times New Roman" w:cs="Times New Roman"/>
        </w:rPr>
        <w:t>d native title bodies corporate</w:t>
      </w:r>
    </w:p>
    <w:p w:rsidR="00BB0EA8" w:rsidRDefault="003A4B07" w:rsidP="006E62E8">
      <w:pPr>
        <w:numPr>
          <w:ilvl w:val="0"/>
          <w:numId w:val="29"/>
        </w:numPr>
        <w:spacing w:after="0"/>
        <w:rPr>
          <w:rFonts w:eastAsia="Times New Roman" w:cs="Times New Roman"/>
        </w:rPr>
      </w:pPr>
      <w:r w:rsidRPr="003A4B07">
        <w:rPr>
          <w:rFonts w:eastAsia="Times New Roman" w:cs="Times New Roman"/>
        </w:rPr>
        <w:t>registered native title claimants</w:t>
      </w:r>
    </w:p>
    <w:p w:rsidR="003A4B07" w:rsidRPr="00CF0B8A" w:rsidRDefault="00BB0EA8" w:rsidP="006E62E8">
      <w:pPr>
        <w:numPr>
          <w:ilvl w:val="0"/>
          <w:numId w:val="29"/>
        </w:numPr>
        <w:spacing w:after="0"/>
        <w:ind w:left="357" w:hanging="357"/>
        <w:rPr>
          <w:rFonts w:eastAsia="Times New Roman" w:cs="Times New Roman"/>
        </w:rPr>
      </w:pPr>
      <w:r w:rsidRPr="003A4B07">
        <w:rPr>
          <w:rFonts w:eastAsia="Times New Roman" w:cs="Times New Roman"/>
        </w:rPr>
        <w:t>native title representative body</w:t>
      </w:r>
    </w:p>
    <w:p w:rsidR="003A4B07" w:rsidRPr="003A4B07" w:rsidRDefault="003A4B07" w:rsidP="00CF0B8A">
      <w:pPr>
        <w:spacing w:after="0" w:line="240" w:lineRule="auto"/>
        <w:rPr>
          <w:rFonts w:eastAsia="Times New Roman" w:cs="Times New Roman"/>
        </w:rPr>
      </w:pPr>
    </w:p>
    <w:p w:rsidR="003A4B07" w:rsidRPr="003A4B07" w:rsidRDefault="00113F71" w:rsidP="00CF0B8A">
      <w:pPr>
        <w:pBdr>
          <w:top w:val="single" w:sz="4" w:space="1" w:color="auto"/>
          <w:left w:val="single" w:sz="4" w:space="4" w:color="auto"/>
          <w:bottom w:val="single" w:sz="4" w:space="1" w:color="auto"/>
          <w:right w:val="single" w:sz="4" w:space="4" w:color="auto"/>
        </w:pBdr>
        <w:shd w:val="pct25" w:color="auto" w:fill="FFFFFF"/>
        <w:spacing w:after="0" w:line="360" w:lineRule="auto"/>
        <w:rPr>
          <w:rFonts w:eastAsia="Times New Roman" w:cs="Times New Roman"/>
          <w:b/>
        </w:rPr>
      </w:pPr>
      <w:r w:rsidRPr="003A4B07">
        <w:rPr>
          <w:rFonts w:eastAsia="Times New Roman" w:cs="Times New Roman"/>
          <w:b/>
        </w:rPr>
        <w:t>Important</w:t>
      </w:r>
    </w:p>
    <w:p w:rsidR="003A4B07" w:rsidRPr="003A4B07" w:rsidRDefault="003A4B07" w:rsidP="00CF0B8A">
      <w:pPr>
        <w:pBdr>
          <w:top w:val="single" w:sz="4" w:space="1" w:color="auto"/>
          <w:left w:val="single" w:sz="4" w:space="4" w:color="auto"/>
          <w:bottom w:val="single" w:sz="4" w:space="1" w:color="auto"/>
          <w:right w:val="single" w:sz="4" w:space="4" w:color="auto"/>
        </w:pBdr>
        <w:shd w:val="pct25" w:color="auto" w:fill="FFFFFF"/>
        <w:spacing w:after="0" w:line="360" w:lineRule="auto"/>
        <w:rPr>
          <w:rFonts w:eastAsia="Times New Roman" w:cs="Times New Roman"/>
        </w:rPr>
      </w:pPr>
      <w:r w:rsidRPr="003A4B07">
        <w:rPr>
          <w:rFonts w:eastAsia="Times New Roman" w:cs="Times New Roman"/>
        </w:rPr>
        <w:t>Each registered native title claimant is entitled to notification of the future act even though they are part of the same native title claimant group. This notification may be provided by a single notification that names all the registered native title claimants OR by individual notifications to each registered native title claimant. The registered native title claimants appear as the applicants on the Register Extract for that claim. For example, Mr Alfred Bird, Mrs Beryl Bird and Ms Hazel Heron are the applicants for the Flamingo People’s native title claim</w:t>
      </w:r>
      <w:r w:rsidR="00592B6E">
        <w:rPr>
          <w:rFonts w:eastAsia="Times New Roman" w:cs="Times New Roman"/>
        </w:rPr>
        <w:t xml:space="preserve">. </w:t>
      </w:r>
      <w:r w:rsidRPr="003A4B07">
        <w:rPr>
          <w:rFonts w:eastAsia="Times New Roman" w:cs="Times New Roman"/>
        </w:rPr>
        <w:t>As their claim has been registered, they are the registered native title claimants.</w:t>
      </w:r>
    </w:p>
    <w:p w:rsidR="003A4B07" w:rsidRPr="003A4B07" w:rsidRDefault="003A4B07" w:rsidP="00CF0B8A">
      <w:pPr>
        <w:spacing w:after="0" w:line="240" w:lineRule="auto"/>
        <w:rPr>
          <w:rFonts w:eastAsia="Times New Roman" w:cs="Times New Roman"/>
        </w:rPr>
      </w:pPr>
    </w:p>
    <w:p w:rsidR="003A4B07" w:rsidRPr="003A4B07" w:rsidRDefault="003A4B07" w:rsidP="00BB0EA8">
      <w:pPr>
        <w:pStyle w:val="Heading2"/>
      </w:pPr>
      <w:r w:rsidRPr="003A4B07">
        <w:t>1.</w:t>
      </w:r>
      <w:r w:rsidRPr="003A4B07">
        <w:tab/>
        <w:t>Notifications for specific future acts</w:t>
      </w:r>
    </w:p>
    <w:p w:rsidR="003A4B07" w:rsidRPr="003A4B07" w:rsidRDefault="003A4B07" w:rsidP="00CF0B8A">
      <w:pPr>
        <w:spacing w:after="0" w:line="240" w:lineRule="auto"/>
        <w:rPr>
          <w:rFonts w:eastAsia="Times New Roman" w:cs="Times New Roman"/>
        </w:rPr>
      </w:pPr>
      <w:r w:rsidRPr="003A4B07">
        <w:rPr>
          <w:rFonts w:eastAsia="Times New Roman" w:cs="Times New Roman"/>
        </w:rPr>
        <w:t>A notification for a specific future act relates to a particular dealing that affects native title</w:t>
      </w:r>
      <w:r w:rsidR="00592B6E">
        <w:rPr>
          <w:rFonts w:eastAsia="Times New Roman" w:cs="Times New Roman"/>
        </w:rPr>
        <w:t xml:space="preserve">. </w:t>
      </w:r>
    </w:p>
    <w:p w:rsidR="003A4B07" w:rsidRPr="003A4B07" w:rsidRDefault="003A4B07" w:rsidP="00CF0B8A">
      <w:pPr>
        <w:spacing w:after="0" w:line="240" w:lineRule="auto"/>
        <w:rPr>
          <w:rFonts w:eastAsia="Times New Roman" w:cs="Times New Roman"/>
        </w:rPr>
      </w:pPr>
    </w:p>
    <w:p w:rsidR="003A4B07" w:rsidRPr="003A4B07" w:rsidRDefault="003A4B07" w:rsidP="00CF0B8A">
      <w:pPr>
        <w:pBdr>
          <w:top w:val="single" w:sz="4" w:space="1" w:color="auto"/>
          <w:left w:val="single" w:sz="4" w:space="4" w:color="auto"/>
          <w:bottom w:val="single" w:sz="4" w:space="1" w:color="auto"/>
          <w:right w:val="single" w:sz="4" w:space="4" w:color="auto"/>
        </w:pBdr>
        <w:shd w:val="clear" w:color="auto" w:fill="CCCCCC"/>
        <w:spacing w:after="0" w:line="360" w:lineRule="auto"/>
        <w:rPr>
          <w:rFonts w:eastAsia="Times New Roman" w:cs="Times New Roman"/>
          <w:b/>
          <w:bCs/>
        </w:rPr>
      </w:pPr>
      <w:r w:rsidRPr="003A4B07">
        <w:rPr>
          <w:rFonts w:eastAsia="Times New Roman" w:cs="Times New Roman"/>
          <w:b/>
          <w:bCs/>
        </w:rPr>
        <w:t>Example</w:t>
      </w:r>
    </w:p>
    <w:p w:rsidR="003A4B07" w:rsidRPr="003A4B07" w:rsidRDefault="003A4B07" w:rsidP="00CF0B8A">
      <w:pPr>
        <w:pBdr>
          <w:top w:val="single" w:sz="4" w:space="1" w:color="auto"/>
          <w:left w:val="single" w:sz="4" w:space="4" w:color="auto"/>
          <w:bottom w:val="single" w:sz="4" w:space="1" w:color="auto"/>
          <w:right w:val="single" w:sz="4" w:space="4" w:color="auto"/>
        </w:pBdr>
        <w:shd w:val="clear" w:color="auto" w:fill="CCCCCC"/>
        <w:spacing w:after="0" w:line="360" w:lineRule="auto"/>
        <w:rPr>
          <w:rFonts w:eastAsia="Times New Roman" w:cs="Times New Roman"/>
        </w:rPr>
      </w:pPr>
      <w:r w:rsidRPr="003A4B07">
        <w:rPr>
          <w:rFonts w:eastAsia="Times New Roman" w:cs="Times New Roman"/>
        </w:rPr>
        <w:t xml:space="preserve">Mr Bill Bloggs has applied to the State for the grant of a fishing permit for all </w:t>
      </w:r>
      <w:smartTag w:uri="urn:schemas-microsoft-com:office:smarttags" w:element="State">
        <w:smartTag w:uri="urn:schemas-microsoft-com:office:smarttags" w:element="place">
          <w:r w:rsidRPr="003A4B07">
            <w:rPr>
              <w:rFonts w:eastAsia="Times New Roman" w:cs="Times New Roman"/>
            </w:rPr>
            <w:t>Queensland</w:t>
          </w:r>
        </w:smartTag>
      </w:smartTag>
      <w:r w:rsidRPr="003A4B07">
        <w:rPr>
          <w:rFonts w:eastAsia="Times New Roman" w:cs="Times New Roman"/>
        </w:rPr>
        <w:t xml:space="preserve"> waters under the </w:t>
      </w:r>
      <w:r w:rsidRPr="003A4B07">
        <w:rPr>
          <w:rFonts w:eastAsia="Times New Roman" w:cs="Times New Roman"/>
          <w:i/>
          <w:iCs/>
        </w:rPr>
        <w:t>Fisheries Act 1994</w:t>
      </w:r>
      <w:r w:rsidRPr="003A4B07">
        <w:rPr>
          <w:rFonts w:eastAsia="Times New Roman" w:cs="Times New Roman"/>
        </w:rPr>
        <w:t xml:space="preserve">. The State will then provide a notification under section 24HA of the </w:t>
      </w:r>
      <w:r w:rsidR="006803A9" w:rsidRPr="00CF0B8A">
        <w:rPr>
          <w:rFonts w:eastAsia="Times New Roman" w:cs="Times New Roman"/>
          <w:i/>
        </w:rPr>
        <w:t xml:space="preserve">Native Title Act </w:t>
      </w:r>
      <w:r w:rsidR="00CF0B8A" w:rsidRPr="00CF0B8A">
        <w:rPr>
          <w:rFonts w:eastAsia="Times New Roman" w:cs="Times New Roman"/>
          <w:i/>
        </w:rPr>
        <w:t>1993</w:t>
      </w:r>
      <w:r w:rsidR="00CF0B8A">
        <w:rPr>
          <w:rFonts w:eastAsia="Times New Roman" w:cs="Times New Roman"/>
        </w:rPr>
        <w:t xml:space="preserve"> </w:t>
      </w:r>
      <w:r w:rsidRPr="003A4B07">
        <w:rPr>
          <w:rFonts w:eastAsia="Times New Roman" w:cs="Times New Roman"/>
        </w:rPr>
        <w:t>for that particular proposed fishing permit grant.</w:t>
      </w:r>
    </w:p>
    <w:p w:rsidR="00CF0B8A" w:rsidRDefault="00CF0B8A" w:rsidP="00CF0B8A">
      <w:pPr>
        <w:spacing w:after="0"/>
        <w:rPr>
          <w:rFonts w:eastAsia="Times New Roman" w:cs="Times New Roman"/>
        </w:rPr>
      </w:pPr>
    </w:p>
    <w:p w:rsidR="00113F71" w:rsidRPr="00113F71" w:rsidRDefault="00113F71" w:rsidP="00CF0B8A">
      <w:pPr>
        <w:spacing w:after="0"/>
        <w:rPr>
          <w:rFonts w:eastAsia="Times New Roman" w:cs="Times New Roman"/>
        </w:rPr>
      </w:pPr>
      <w:r w:rsidRPr="00113F71">
        <w:rPr>
          <w:rFonts w:eastAsia="Times New Roman" w:cs="Times New Roman"/>
        </w:rPr>
        <w:t>The template notification form for specific future acts is used for notification</w:t>
      </w:r>
      <w:r>
        <w:rPr>
          <w:rFonts w:eastAsia="Times New Roman" w:cs="Times New Roman"/>
        </w:rPr>
        <w:t>s under the following sections -</w:t>
      </w:r>
    </w:p>
    <w:p w:rsidR="00113F71" w:rsidRPr="00113F71" w:rsidRDefault="00113F71" w:rsidP="00CF0B8A">
      <w:pPr>
        <w:spacing w:after="0"/>
        <w:rPr>
          <w:rFonts w:eastAsia="Times New Roman" w:cs="Times New Roman"/>
        </w:rPr>
      </w:pPr>
    </w:p>
    <w:p w:rsidR="00113F71" w:rsidRPr="00113F71" w:rsidRDefault="00113F71" w:rsidP="00CF0B8A">
      <w:pPr>
        <w:numPr>
          <w:ilvl w:val="0"/>
          <w:numId w:val="31"/>
        </w:numPr>
        <w:spacing w:after="0" w:line="360" w:lineRule="auto"/>
        <w:rPr>
          <w:rFonts w:eastAsia="Times New Roman" w:cs="Times New Roman"/>
        </w:rPr>
      </w:pPr>
      <w:r w:rsidRPr="00113F71">
        <w:rPr>
          <w:rFonts w:eastAsia="Times New Roman" w:cs="Times New Roman"/>
        </w:rPr>
        <w:t xml:space="preserve">s24GB </w:t>
      </w:r>
      <w:r w:rsidR="00E361C0">
        <w:rPr>
          <w:rFonts w:eastAsia="Times New Roman" w:cs="Times New Roman"/>
        </w:rPr>
        <w:t>- Module GB</w:t>
      </w:r>
    </w:p>
    <w:p w:rsidR="00113F71" w:rsidRPr="00113F71" w:rsidRDefault="00113F71" w:rsidP="00CF0B8A">
      <w:pPr>
        <w:numPr>
          <w:ilvl w:val="0"/>
          <w:numId w:val="31"/>
        </w:numPr>
        <w:spacing w:after="0" w:line="360" w:lineRule="auto"/>
        <w:rPr>
          <w:rFonts w:eastAsia="Times New Roman" w:cs="Times New Roman"/>
        </w:rPr>
      </w:pPr>
      <w:r w:rsidRPr="00113F71">
        <w:rPr>
          <w:rFonts w:eastAsia="Times New Roman" w:cs="Times New Roman"/>
        </w:rPr>
        <w:t xml:space="preserve">s24GD </w:t>
      </w:r>
      <w:r w:rsidR="00E361C0">
        <w:rPr>
          <w:rFonts w:eastAsia="Times New Roman" w:cs="Times New Roman"/>
        </w:rPr>
        <w:t>- Module GD</w:t>
      </w:r>
    </w:p>
    <w:p w:rsidR="00113F71" w:rsidRPr="00113F71" w:rsidRDefault="00113F71" w:rsidP="00CF0B8A">
      <w:pPr>
        <w:numPr>
          <w:ilvl w:val="0"/>
          <w:numId w:val="31"/>
        </w:numPr>
        <w:spacing w:after="0" w:line="360" w:lineRule="auto"/>
        <w:rPr>
          <w:rFonts w:eastAsia="Times New Roman" w:cs="Times New Roman"/>
        </w:rPr>
      </w:pPr>
      <w:r w:rsidRPr="00113F71">
        <w:rPr>
          <w:rFonts w:eastAsia="Times New Roman" w:cs="Times New Roman"/>
        </w:rPr>
        <w:t xml:space="preserve">s24GE </w:t>
      </w:r>
      <w:r w:rsidR="00E361C0">
        <w:rPr>
          <w:rFonts w:eastAsia="Times New Roman" w:cs="Times New Roman"/>
        </w:rPr>
        <w:t>-</w:t>
      </w:r>
      <w:r w:rsidRPr="00113F71">
        <w:rPr>
          <w:rFonts w:eastAsia="Times New Roman" w:cs="Times New Roman"/>
        </w:rPr>
        <w:t xml:space="preserve"> Module</w:t>
      </w:r>
      <w:r w:rsidR="00E361C0">
        <w:rPr>
          <w:rFonts w:eastAsia="Times New Roman" w:cs="Times New Roman"/>
        </w:rPr>
        <w:t xml:space="preserve"> GE</w:t>
      </w:r>
    </w:p>
    <w:p w:rsidR="00113F71" w:rsidRPr="00113F71" w:rsidRDefault="00113F71" w:rsidP="00CF0B8A">
      <w:pPr>
        <w:numPr>
          <w:ilvl w:val="0"/>
          <w:numId w:val="31"/>
        </w:numPr>
        <w:spacing w:after="0" w:line="360" w:lineRule="auto"/>
        <w:rPr>
          <w:rFonts w:eastAsia="Times New Roman" w:cs="Times New Roman"/>
        </w:rPr>
      </w:pPr>
      <w:r w:rsidRPr="00113F71">
        <w:rPr>
          <w:rFonts w:eastAsia="Times New Roman" w:cs="Times New Roman"/>
        </w:rPr>
        <w:t xml:space="preserve">s24HA </w:t>
      </w:r>
      <w:r w:rsidR="00E361C0">
        <w:rPr>
          <w:rFonts w:eastAsia="Times New Roman" w:cs="Times New Roman"/>
        </w:rPr>
        <w:t>- Module H</w:t>
      </w:r>
    </w:p>
    <w:p w:rsidR="00113F71" w:rsidRPr="00113F71" w:rsidRDefault="00113F71" w:rsidP="006E62E8">
      <w:pPr>
        <w:numPr>
          <w:ilvl w:val="0"/>
          <w:numId w:val="31"/>
        </w:numPr>
        <w:spacing w:after="80"/>
        <w:ind w:left="357" w:hanging="357"/>
        <w:rPr>
          <w:rFonts w:eastAsia="Times New Roman" w:cs="Times New Roman"/>
        </w:rPr>
      </w:pPr>
      <w:r w:rsidRPr="00113F71">
        <w:rPr>
          <w:rFonts w:eastAsia="Times New Roman" w:cs="Times New Roman"/>
        </w:rPr>
        <w:lastRenderedPageBreak/>
        <w:t xml:space="preserve">s24ID </w:t>
      </w:r>
      <w:r w:rsidR="00E361C0">
        <w:rPr>
          <w:rFonts w:eastAsia="Times New Roman" w:cs="Times New Roman"/>
        </w:rPr>
        <w:t xml:space="preserve">- </w:t>
      </w:r>
      <w:r w:rsidRPr="00113F71">
        <w:rPr>
          <w:rFonts w:eastAsia="Times New Roman" w:cs="Times New Roman"/>
        </w:rPr>
        <w:t xml:space="preserve">Module IB (pre-existing right-based acts where the future act consists of the grant of a freehold estate or the conferral of a </w:t>
      </w:r>
      <w:r w:rsidR="00E361C0">
        <w:rPr>
          <w:rFonts w:eastAsia="Times New Roman" w:cs="Times New Roman"/>
        </w:rPr>
        <w:t>right of exclusive possession)</w:t>
      </w:r>
    </w:p>
    <w:p w:rsidR="00113F71" w:rsidRPr="00113F71" w:rsidRDefault="00113F71" w:rsidP="00CF0B8A">
      <w:pPr>
        <w:numPr>
          <w:ilvl w:val="0"/>
          <w:numId w:val="31"/>
        </w:numPr>
        <w:spacing w:after="0" w:line="360" w:lineRule="auto"/>
        <w:rPr>
          <w:rFonts w:eastAsia="Times New Roman" w:cs="Times New Roman"/>
        </w:rPr>
      </w:pPr>
      <w:r w:rsidRPr="00113F71">
        <w:rPr>
          <w:rFonts w:eastAsia="Times New Roman" w:cs="Times New Roman"/>
        </w:rPr>
        <w:t xml:space="preserve">s24JB </w:t>
      </w:r>
      <w:r w:rsidR="00E361C0">
        <w:rPr>
          <w:rFonts w:eastAsia="Times New Roman" w:cs="Times New Roman"/>
        </w:rPr>
        <w:t>- Module J</w:t>
      </w:r>
    </w:p>
    <w:p w:rsidR="00113F71" w:rsidRDefault="00113F71" w:rsidP="00CF0B8A">
      <w:pPr>
        <w:numPr>
          <w:ilvl w:val="0"/>
          <w:numId w:val="31"/>
        </w:numPr>
        <w:spacing w:after="0" w:line="360" w:lineRule="auto"/>
        <w:rPr>
          <w:rFonts w:eastAsia="Times New Roman" w:cs="Times New Roman"/>
        </w:rPr>
      </w:pPr>
      <w:r w:rsidRPr="00113F71">
        <w:rPr>
          <w:rFonts w:eastAsia="Times New Roman" w:cs="Times New Roman"/>
        </w:rPr>
        <w:t xml:space="preserve">s24KA </w:t>
      </w:r>
      <w:r w:rsidR="00E361C0">
        <w:rPr>
          <w:rFonts w:eastAsia="Times New Roman" w:cs="Times New Roman"/>
        </w:rPr>
        <w:t>-</w:t>
      </w:r>
      <w:r w:rsidRPr="00113F71">
        <w:rPr>
          <w:rFonts w:eastAsia="Times New Roman" w:cs="Times New Roman"/>
        </w:rPr>
        <w:t xml:space="preserve"> Module K</w:t>
      </w:r>
    </w:p>
    <w:p w:rsidR="00C363C6" w:rsidRPr="00C363C6" w:rsidRDefault="00C363C6" w:rsidP="00C363C6">
      <w:pPr>
        <w:pStyle w:val="ListParagraph"/>
        <w:numPr>
          <w:ilvl w:val="0"/>
          <w:numId w:val="31"/>
        </w:numPr>
        <w:spacing w:after="0"/>
        <w:rPr>
          <w:rFonts w:eastAsia="Times New Roman" w:cs="Times New Roman"/>
        </w:rPr>
      </w:pPr>
      <w:r w:rsidRPr="00C363C6">
        <w:rPr>
          <w:rFonts w:eastAsia="Times New Roman" w:cs="Times New Roman"/>
        </w:rPr>
        <w:t>s24MD - Module M and N (excluding compulsory acquisition and the section 24MD(6B) process).</w:t>
      </w:r>
    </w:p>
    <w:p w:rsidR="00113F71" w:rsidRPr="00113F71" w:rsidRDefault="00113F71" w:rsidP="00CF0B8A">
      <w:pPr>
        <w:spacing w:after="0" w:line="240" w:lineRule="auto"/>
        <w:rPr>
          <w:rFonts w:eastAsia="Times New Roman" w:cs="Times New Roman"/>
        </w:rPr>
      </w:pPr>
      <w:r w:rsidRPr="00113F71">
        <w:rPr>
          <w:rFonts w:eastAsia="Times New Roman" w:cs="Times New Roman"/>
          <w:noProof/>
          <w:lang w:eastAsia="en-AU"/>
        </w:rPr>
        <mc:AlternateContent>
          <mc:Choice Requires="wps">
            <w:drawing>
              <wp:anchor distT="0" distB="0" distL="114300" distR="114300" simplePos="0" relativeHeight="251707392" behindDoc="0" locked="0" layoutInCell="1" allowOverlap="1" wp14:anchorId="54AF1CF7" wp14:editId="5CC00181">
                <wp:simplePos x="0" y="0"/>
                <wp:positionH relativeFrom="margin">
                  <wp:align>left</wp:align>
                </wp:positionH>
                <wp:positionV relativeFrom="paragraph">
                  <wp:posOffset>119380</wp:posOffset>
                </wp:positionV>
                <wp:extent cx="5753100" cy="243281"/>
                <wp:effectExtent l="0" t="0" r="19050" b="2349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43281"/>
                        </a:xfrm>
                        <a:prstGeom prst="rect">
                          <a:avLst/>
                        </a:prstGeom>
                        <a:solidFill>
                          <a:schemeClr val="bg1">
                            <a:lumMod val="75000"/>
                          </a:schemeClr>
                        </a:solidFill>
                        <a:ln w="3175">
                          <a:solidFill>
                            <a:schemeClr val="tx1"/>
                          </a:solidFill>
                        </a:ln>
                        <a:extLst/>
                      </wps:spPr>
                      <wps:txbx>
                        <w:txbxContent>
                          <w:p w:rsidR="00113F71" w:rsidRDefault="00113F71" w:rsidP="00113F71">
                            <w:pPr>
                              <w:rPr>
                                <w:rFonts w:cs="Arial"/>
                              </w:rPr>
                            </w:pPr>
                            <w:r>
                              <w:rPr>
                                <w:rFonts w:cs="Arial"/>
                              </w:rPr>
                              <w:t xml:space="preserve">You will need to use </w:t>
                            </w:r>
                            <w:r>
                              <w:rPr>
                                <w:rFonts w:cs="Arial"/>
                                <w:b/>
                                <w:bCs/>
                              </w:rPr>
                              <w:t>Template Notification Form A</w:t>
                            </w:r>
                            <w:r>
                              <w:rPr>
                                <w:rFonts w:cs="Arial"/>
                              </w:rPr>
                              <w:t>.</w:t>
                            </w:r>
                          </w:p>
                          <w:p w:rsidR="00113F71" w:rsidRDefault="00113F71" w:rsidP="00113F71">
                            <w:pPr>
                              <w:rPr>
                                <w:rFonts w:cs="Arial"/>
                              </w:rPr>
                            </w:pPr>
                            <w:r>
                              <w:rPr>
                                <w:rFonts w:cs="Arial"/>
                              </w:rPr>
                              <w:t xml:space="preserve">To help in completing the notification form, please refer to </w:t>
                            </w:r>
                            <w:r>
                              <w:rPr>
                                <w:rFonts w:cs="Arial"/>
                                <w:b/>
                                <w:bCs/>
                              </w:rPr>
                              <w:t>Sample Notification Form A</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F1CF7" id="Text Box 28" o:spid="_x0000_s1027" type="#_x0000_t202" style="position:absolute;margin-left:0;margin-top:9.4pt;width:453pt;height:19.1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" fillcolor="#bfbfbf [2412]" strokecolor="black [3213]" strokeweight=".25pt">
                <v:textbox>
                  <w:txbxContent>
                    <w:p w14:paraId="14E359D2" w14:textId="77777777" w:rsidR="00113F71" w:rsidRDefault="00113F71" w:rsidP="00113F71">
                      <w:pPr>
                        <w:rPr>
                          <w:rFonts w:cs="Arial"/>
                        </w:rPr>
                      </w:pPr>
                      <w:r>
                        <w:rPr>
                          <w:rFonts w:cs="Arial"/>
                        </w:rPr>
                        <w:t xml:space="preserve">You will need to use </w:t>
                      </w:r>
                      <w:r>
                        <w:rPr>
                          <w:rFonts w:cs="Arial"/>
                          <w:b/>
                          <w:bCs/>
                        </w:rPr>
                        <w:t>Template Notification Form A</w:t>
                      </w:r>
                      <w:r>
                        <w:rPr>
                          <w:rFonts w:cs="Arial"/>
                        </w:rPr>
                        <w:t>.</w:t>
                      </w:r>
                    </w:p>
                    <w:p w14:paraId="3190D110" w14:textId="77777777" w:rsidR="00113F71" w:rsidRDefault="00113F71" w:rsidP="00113F71">
                      <w:pPr>
                        <w:rPr>
                          <w:rFonts w:cs="Arial"/>
                        </w:rPr>
                      </w:pPr>
                      <w:r>
                        <w:rPr>
                          <w:rFonts w:cs="Arial"/>
                        </w:rPr>
                        <w:t xml:space="preserve">To help in completing the notification form, please refer to </w:t>
                      </w:r>
                      <w:r>
                        <w:rPr>
                          <w:rFonts w:cs="Arial"/>
                          <w:b/>
                          <w:bCs/>
                        </w:rPr>
                        <w:t>Sample Notification Form A</w:t>
                      </w:r>
                      <w:r>
                        <w:rPr>
                          <w:rFonts w:cs="Arial"/>
                        </w:rPr>
                        <w:t>.</w:t>
                      </w:r>
                    </w:p>
                  </w:txbxContent>
                </v:textbox>
                <w10:wrap anchorx="margin"/>
              </v:shape>
            </w:pict>
          </mc:Fallback>
        </mc:AlternateContent>
      </w:r>
    </w:p>
    <w:p w:rsidR="00113F71" w:rsidRPr="00113F71" w:rsidRDefault="00113F71" w:rsidP="00CF0B8A">
      <w:pPr>
        <w:spacing w:after="0" w:line="360" w:lineRule="auto"/>
        <w:rPr>
          <w:rFonts w:eastAsia="Times New Roman" w:cs="Times New Roman"/>
        </w:rPr>
      </w:pPr>
    </w:p>
    <w:p w:rsidR="00113F71" w:rsidRPr="00113F71" w:rsidRDefault="00113F71" w:rsidP="00CF0B8A">
      <w:pPr>
        <w:spacing w:after="0" w:line="240" w:lineRule="auto"/>
        <w:rPr>
          <w:rFonts w:eastAsia="Times New Roman" w:cs="Times New Roman"/>
        </w:rPr>
      </w:pPr>
    </w:p>
    <w:p w:rsidR="00113F71" w:rsidRPr="00113F71" w:rsidRDefault="00113F71" w:rsidP="00BB0EA8">
      <w:pPr>
        <w:pStyle w:val="Heading2"/>
      </w:pPr>
      <w:r>
        <w:t xml:space="preserve">2. </w:t>
      </w:r>
      <w:r>
        <w:tab/>
        <w:t>Class notifications</w:t>
      </w:r>
      <w:r w:rsidR="00BB0EA8">
        <w:t>—</w:t>
      </w:r>
      <w:r w:rsidRPr="00113F71">
        <w:t>notifications for a class of acts</w:t>
      </w:r>
    </w:p>
    <w:p w:rsidR="00113F71" w:rsidRPr="00113F71" w:rsidRDefault="00113F71" w:rsidP="006E62E8">
      <w:pPr>
        <w:spacing w:after="0"/>
        <w:rPr>
          <w:rFonts w:eastAsia="Times New Roman" w:cs="Times New Roman"/>
        </w:rPr>
      </w:pPr>
      <w:r w:rsidRPr="00113F71">
        <w:rPr>
          <w:rFonts w:eastAsia="Times New Roman" w:cs="Times New Roman"/>
        </w:rPr>
        <w:t>Where your department or agency is aware that it will receive numerous similar applications for a land or resource dealing during a certain period, it can provide advance notification of those dealings by way of reference to a class of future acts. This is a class notification.</w:t>
      </w:r>
    </w:p>
    <w:p w:rsidR="00113F71" w:rsidRPr="00113F71" w:rsidRDefault="00113F71" w:rsidP="00CF0B8A">
      <w:pPr>
        <w:spacing w:after="0" w:line="240" w:lineRule="auto"/>
        <w:rPr>
          <w:rFonts w:eastAsia="Times New Roman" w:cs="Times New Roman"/>
        </w:rPr>
      </w:pPr>
    </w:p>
    <w:p w:rsidR="00113F71" w:rsidRPr="00113F71" w:rsidRDefault="00113F71" w:rsidP="00CF0B8A">
      <w:pPr>
        <w:pBdr>
          <w:top w:val="single" w:sz="4" w:space="1" w:color="auto"/>
          <w:left w:val="single" w:sz="4" w:space="4" w:color="auto"/>
          <w:bottom w:val="single" w:sz="4" w:space="1" w:color="auto"/>
          <w:right w:val="single" w:sz="4" w:space="4" w:color="auto"/>
        </w:pBdr>
        <w:shd w:val="clear" w:color="auto" w:fill="CCCCCC"/>
        <w:spacing w:after="0" w:line="360" w:lineRule="auto"/>
        <w:rPr>
          <w:rFonts w:eastAsia="Times New Roman" w:cs="Times New Roman"/>
          <w:b/>
          <w:bCs/>
        </w:rPr>
      </w:pPr>
      <w:r w:rsidRPr="00113F71">
        <w:rPr>
          <w:rFonts w:eastAsia="Times New Roman" w:cs="Times New Roman"/>
          <w:b/>
          <w:bCs/>
        </w:rPr>
        <w:t>Example</w:t>
      </w:r>
    </w:p>
    <w:p w:rsidR="00113F71" w:rsidRPr="00113F71" w:rsidRDefault="00113F71" w:rsidP="00CF0B8A">
      <w:pPr>
        <w:pBdr>
          <w:top w:val="single" w:sz="4" w:space="1" w:color="auto"/>
          <w:left w:val="single" w:sz="4" w:space="4" w:color="auto"/>
          <w:bottom w:val="single" w:sz="4" w:space="1" w:color="auto"/>
          <w:right w:val="single" w:sz="4" w:space="4" w:color="auto"/>
        </w:pBdr>
        <w:shd w:val="clear" w:color="auto" w:fill="CCCCCC"/>
        <w:spacing w:after="0" w:line="360" w:lineRule="auto"/>
        <w:rPr>
          <w:rFonts w:eastAsia="Times New Roman" w:cs="Times New Roman"/>
        </w:rPr>
      </w:pPr>
      <w:r w:rsidRPr="00113F71">
        <w:rPr>
          <w:rFonts w:eastAsia="Times New Roman" w:cs="Times New Roman"/>
        </w:rPr>
        <w:t xml:space="preserve">The </w:t>
      </w:r>
      <w:r w:rsidR="00CF0B8A">
        <w:rPr>
          <w:rFonts w:eastAsia="Times New Roman" w:cs="Times New Roman"/>
        </w:rPr>
        <w:t>Department of Agriculture and Fisheries</w:t>
      </w:r>
      <w:r w:rsidR="00CF0B8A" w:rsidRPr="00113F71">
        <w:rPr>
          <w:rFonts w:eastAsia="Times New Roman" w:cs="Times New Roman"/>
        </w:rPr>
        <w:t xml:space="preserve"> </w:t>
      </w:r>
      <w:r w:rsidRPr="00113F71">
        <w:rPr>
          <w:rFonts w:eastAsia="Times New Roman" w:cs="Times New Roman"/>
        </w:rPr>
        <w:t xml:space="preserve">provides a notification for the proposed grant of 400 fishing permits within the next 12 months under the </w:t>
      </w:r>
      <w:r w:rsidRPr="00113F71">
        <w:rPr>
          <w:rFonts w:eastAsia="Times New Roman" w:cs="Times New Roman"/>
          <w:i/>
        </w:rPr>
        <w:t>Fisheries Act 1994</w:t>
      </w:r>
      <w:r w:rsidRPr="00113F71">
        <w:rPr>
          <w:rFonts w:eastAsia="Times New Roman" w:cs="Times New Roman"/>
        </w:rPr>
        <w:t xml:space="preserve"> for all Queensland waters.</w:t>
      </w:r>
    </w:p>
    <w:p w:rsidR="00113F71" w:rsidRPr="00113F71" w:rsidRDefault="00113F71" w:rsidP="006E62E8">
      <w:pPr>
        <w:spacing w:after="0"/>
        <w:rPr>
          <w:rFonts w:eastAsia="Times New Roman" w:cs="Times New Roman"/>
        </w:rPr>
      </w:pPr>
    </w:p>
    <w:p w:rsidR="00113F71" w:rsidRPr="00113F71" w:rsidRDefault="00113F71" w:rsidP="006E62E8">
      <w:pPr>
        <w:spacing w:after="0"/>
        <w:rPr>
          <w:rFonts w:eastAsia="Times New Roman" w:cs="Times New Roman"/>
        </w:rPr>
      </w:pPr>
      <w:r w:rsidRPr="00113F71">
        <w:rPr>
          <w:rFonts w:eastAsia="Times New Roman" w:cs="Times New Roman"/>
        </w:rPr>
        <w:t>The use of a class notification results in one notification for a number of future acts of a certain class instead of a notification for every specific future act</w:t>
      </w:r>
      <w:r w:rsidR="00592B6E">
        <w:rPr>
          <w:rFonts w:eastAsia="Times New Roman" w:cs="Times New Roman"/>
        </w:rPr>
        <w:t xml:space="preserve">. </w:t>
      </w:r>
      <w:r w:rsidRPr="00113F71">
        <w:rPr>
          <w:rFonts w:eastAsia="Times New Roman" w:cs="Times New Roman"/>
        </w:rPr>
        <w:t>This reduces the number of notifications received by native title parties and the processing time for applications</w:t>
      </w:r>
      <w:r w:rsidR="00592B6E">
        <w:rPr>
          <w:rFonts w:eastAsia="Times New Roman" w:cs="Times New Roman"/>
        </w:rPr>
        <w:t xml:space="preserve">. </w:t>
      </w:r>
      <w:r w:rsidRPr="00113F71">
        <w:rPr>
          <w:rFonts w:eastAsia="Times New Roman" w:cs="Times New Roman"/>
        </w:rPr>
        <w:t>However, class notifications will not be suitable for every type of land and resource dealing the State approves.</w:t>
      </w:r>
    </w:p>
    <w:p w:rsidR="00113F71" w:rsidRPr="00113F71" w:rsidRDefault="00113F71" w:rsidP="006E62E8">
      <w:pPr>
        <w:spacing w:after="0"/>
        <w:rPr>
          <w:rFonts w:eastAsia="Times New Roman" w:cs="Times New Roman"/>
        </w:rPr>
      </w:pPr>
    </w:p>
    <w:p w:rsidR="00113F71" w:rsidRPr="00113F71" w:rsidRDefault="00E361C0" w:rsidP="00BB0EA8">
      <w:pPr>
        <w:pBdr>
          <w:top w:val="single" w:sz="4" w:space="1" w:color="auto"/>
          <w:left w:val="single" w:sz="4" w:space="4" w:color="auto"/>
          <w:bottom w:val="single" w:sz="4" w:space="1" w:color="auto"/>
          <w:right w:val="single" w:sz="4" w:space="4" w:color="auto"/>
        </w:pBdr>
        <w:shd w:val="clear" w:color="auto" w:fill="CCCCCC"/>
        <w:spacing w:after="0" w:line="360" w:lineRule="auto"/>
        <w:jc w:val="both"/>
        <w:rPr>
          <w:rFonts w:eastAsia="Times New Roman" w:cs="Times New Roman"/>
          <w:b/>
          <w:bCs/>
        </w:rPr>
      </w:pPr>
      <w:r w:rsidRPr="00113F71">
        <w:rPr>
          <w:rFonts w:eastAsia="Times New Roman" w:cs="Times New Roman"/>
          <w:b/>
          <w:bCs/>
        </w:rPr>
        <w:t>Important</w:t>
      </w:r>
    </w:p>
    <w:p w:rsidR="00113F71" w:rsidRPr="00113F71" w:rsidRDefault="00113F71" w:rsidP="00BB0EA8">
      <w:pPr>
        <w:pBdr>
          <w:top w:val="single" w:sz="4" w:space="1" w:color="auto"/>
          <w:left w:val="single" w:sz="4" w:space="4" w:color="auto"/>
          <w:bottom w:val="single" w:sz="4" w:space="1" w:color="auto"/>
          <w:right w:val="single" w:sz="4" w:space="4" w:color="auto"/>
        </w:pBdr>
        <w:shd w:val="clear" w:color="auto" w:fill="CCCCCC"/>
        <w:spacing w:after="0" w:line="360" w:lineRule="auto"/>
        <w:jc w:val="both"/>
        <w:rPr>
          <w:rFonts w:eastAsia="Times New Roman" w:cs="Times New Roman"/>
        </w:rPr>
      </w:pPr>
      <w:r w:rsidRPr="00113F71">
        <w:rPr>
          <w:rFonts w:eastAsia="Times New Roman" w:cs="Times New Roman"/>
        </w:rPr>
        <w:t>Once the maximum number of future acts in that notified class has been reached or the timeframe has lapsed (e</w:t>
      </w:r>
      <w:r w:rsidR="00BB0EA8">
        <w:rPr>
          <w:rFonts w:eastAsia="Times New Roman" w:cs="Times New Roman"/>
        </w:rPr>
        <w:t>.</w:t>
      </w:r>
      <w:r w:rsidRPr="00113F71">
        <w:rPr>
          <w:rFonts w:eastAsia="Times New Roman" w:cs="Times New Roman"/>
        </w:rPr>
        <w:t>g. the State has granted the 400 permits or it has now been longer than 12 months), that particular class notification can no longer be relied upon. For any new future acts of that class the State wishes to approve, it will need to carry out a new notification.</w:t>
      </w:r>
    </w:p>
    <w:p w:rsidR="00C02EBB" w:rsidRDefault="00C02EBB" w:rsidP="006E62E8">
      <w:pPr>
        <w:spacing w:after="0"/>
        <w:rPr>
          <w:rFonts w:eastAsia="Times New Roman" w:cs="Times New Roman"/>
        </w:rPr>
      </w:pPr>
    </w:p>
    <w:p w:rsidR="00113F71" w:rsidRPr="00113F71" w:rsidRDefault="00113F71" w:rsidP="006E62E8">
      <w:pPr>
        <w:spacing w:after="0"/>
        <w:rPr>
          <w:rFonts w:eastAsia="Times New Roman" w:cs="Times New Roman"/>
        </w:rPr>
      </w:pPr>
      <w:r w:rsidRPr="00113F71">
        <w:rPr>
          <w:rFonts w:eastAsia="Times New Roman" w:cs="Times New Roman"/>
        </w:rPr>
        <w:t xml:space="preserve">There are only certain sections under the </w:t>
      </w:r>
      <w:r w:rsidR="006803A9" w:rsidRPr="00CF0B8A">
        <w:rPr>
          <w:rFonts w:eastAsia="Times New Roman" w:cs="Times New Roman"/>
          <w:i/>
        </w:rPr>
        <w:t xml:space="preserve">Native Title Act </w:t>
      </w:r>
      <w:r w:rsidR="00CF0B8A" w:rsidRPr="00CF0B8A">
        <w:rPr>
          <w:rFonts w:eastAsia="Times New Roman" w:cs="Times New Roman"/>
          <w:i/>
        </w:rPr>
        <w:t>1993</w:t>
      </w:r>
      <w:r w:rsidR="00CF0B8A">
        <w:rPr>
          <w:rFonts w:eastAsia="Times New Roman" w:cs="Times New Roman"/>
        </w:rPr>
        <w:t xml:space="preserve"> </w:t>
      </w:r>
      <w:r w:rsidRPr="00113F71">
        <w:rPr>
          <w:rFonts w:eastAsia="Times New Roman" w:cs="Times New Roman"/>
        </w:rPr>
        <w:t>under which notifications for a class of acts can be done and these are as follows -</w:t>
      </w:r>
    </w:p>
    <w:p w:rsidR="00113F71" w:rsidRPr="00113F71" w:rsidRDefault="00113F71" w:rsidP="006E62E8">
      <w:pPr>
        <w:spacing w:after="0"/>
        <w:rPr>
          <w:rFonts w:eastAsia="Times New Roman" w:cs="Times New Roman"/>
        </w:rPr>
      </w:pPr>
    </w:p>
    <w:p w:rsidR="00113F71" w:rsidRPr="00113F71" w:rsidRDefault="00113F71" w:rsidP="00CF0B8A">
      <w:pPr>
        <w:numPr>
          <w:ilvl w:val="0"/>
          <w:numId w:val="31"/>
        </w:numPr>
        <w:spacing w:after="0" w:line="360" w:lineRule="auto"/>
        <w:rPr>
          <w:rFonts w:eastAsia="Times New Roman" w:cs="Times New Roman"/>
        </w:rPr>
      </w:pPr>
      <w:r w:rsidRPr="00113F71">
        <w:rPr>
          <w:rFonts w:eastAsia="Times New Roman" w:cs="Times New Roman"/>
        </w:rPr>
        <w:t xml:space="preserve">s24GB </w:t>
      </w:r>
      <w:r w:rsidR="00E361C0">
        <w:rPr>
          <w:rFonts w:eastAsia="Times New Roman" w:cs="Times New Roman"/>
        </w:rPr>
        <w:t>- Module GB</w:t>
      </w:r>
    </w:p>
    <w:p w:rsidR="00113F71" w:rsidRPr="00113F71" w:rsidRDefault="00113F71" w:rsidP="00CF0B8A">
      <w:pPr>
        <w:numPr>
          <w:ilvl w:val="0"/>
          <w:numId w:val="31"/>
        </w:numPr>
        <w:spacing w:after="0" w:line="360" w:lineRule="auto"/>
        <w:rPr>
          <w:rFonts w:eastAsia="Times New Roman" w:cs="Times New Roman"/>
        </w:rPr>
      </w:pPr>
      <w:r w:rsidRPr="00113F71">
        <w:rPr>
          <w:rFonts w:eastAsia="Times New Roman" w:cs="Times New Roman"/>
        </w:rPr>
        <w:t xml:space="preserve">s24GD </w:t>
      </w:r>
      <w:r w:rsidR="00E361C0">
        <w:rPr>
          <w:rFonts w:eastAsia="Times New Roman" w:cs="Times New Roman"/>
        </w:rPr>
        <w:t>-</w:t>
      </w:r>
      <w:r w:rsidRPr="00113F71">
        <w:rPr>
          <w:rFonts w:eastAsia="Times New Roman" w:cs="Times New Roman"/>
        </w:rPr>
        <w:t xml:space="preserve"> Module </w:t>
      </w:r>
      <w:r w:rsidR="00E361C0">
        <w:rPr>
          <w:rFonts w:eastAsia="Times New Roman" w:cs="Times New Roman"/>
        </w:rPr>
        <w:t>GD</w:t>
      </w:r>
    </w:p>
    <w:p w:rsidR="00113F71" w:rsidRPr="00113F71" w:rsidRDefault="00113F71" w:rsidP="00CF0B8A">
      <w:pPr>
        <w:numPr>
          <w:ilvl w:val="0"/>
          <w:numId w:val="31"/>
        </w:numPr>
        <w:spacing w:after="0" w:line="360" w:lineRule="auto"/>
        <w:rPr>
          <w:rFonts w:eastAsia="Times New Roman" w:cs="Times New Roman"/>
        </w:rPr>
      </w:pPr>
      <w:r w:rsidRPr="00113F71">
        <w:rPr>
          <w:rFonts w:eastAsia="Times New Roman" w:cs="Times New Roman"/>
        </w:rPr>
        <w:t xml:space="preserve">s24GE </w:t>
      </w:r>
      <w:r w:rsidR="00E361C0">
        <w:rPr>
          <w:rFonts w:eastAsia="Times New Roman" w:cs="Times New Roman"/>
        </w:rPr>
        <w:t>- Module GE</w:t>
      </w:r>
    </w:p>
    <w:p w:rsidR="00113F71" w:rsidRPr="00113F71" w:rsidRDefault="00113F71" w:rsidP="00CF0B8A">
      <w:pPr>
        <w:numPr>
          <w:ilvl w:val="0"/>
          <w:numId w:val="31"/>
        </w:numPr>
        <w:spacing w:after="0" w:line="360" w:lineRule="auto"/>
        <w:rPr>
          <w:rFonts w:eastAsia="Times New Roman" w:cs="Times New Roman"/>
        </w:rPr>
      </w:pPr>
      <w:r w:rsidRPr="00113F71">
        <w:rPr>
          <w:rFonts w:eastAsia="Times New Roman" w:cs="Times New Roman"/>
        </w:rPr>
        <w:t xml:space="preserve">s24HA </w:t>
      </w:r>
      <w:r w:rsidR="00E361C0">
        <w:rPr>
          <w:rFonts w:eastAsia="Times New Roman" w:cs="Times New Roman"/>
        </w:rPr>
        <w:t>- Module H</w:t>
      </w:r>
    </w:p>
    <w:p w:rsidR="00113F71" w:rsidRPr="00113F71" w:rsidRDefault="00113F71" w:rsidP="006E62E8">
      <w:pPr>
        <w:numPr>
          <w:ilvl w:val="0"/>
          <w:numId w:val="31"/>
        </w:numPr>
        <w:spacing w:after="80"/>
        <w:ind w:left="357" w:hanging="357"/>
        <w:rPr>
          <w:rFonts w:eastAsia="Times New Roman" w:cs="Times New Roman"/>
        </w:rPr>
      </w:pPr>
      <w:r w:rsidRPr="00113F71">
        <w:rPr>
          <w:rFonts w:eastAsia="Times New Roman" w:cs="Times New Roman"/>
        </w:rPr>
        <w:t xml:space="preserve">s24ID </w:t>
      </w:r>
      <w:r w:rsidR="00E361C0">
        <w:rPr>
          <w:rFonts w:eastAsia="Times New Roman" w:cs="Times New Roman"/>
        </w:rPr>
        <w:t>-</w:t>
      </w:r>
      <w:r w:rsidRPr="00113F71">
        <w:rPr>
          <w:rFonts w:eastAsia="Times New Roman" w:cs="Times New Roman"/>
        </w:rPr>
        <w:t xml:space="preserve">  Module IB (pre-existing right-based acts where the future act consists of the grant of a freehold estate or the conferral of a right of exclusive possession); and</w:t>
      </w:r>
    </w:p>
    <w:p w:rsidR="00113F71" w:rsidRPr="00113F71" w:rsidRDefault="00113F71" w:rsidP="00CF0B8A">
      <w:pPr>
        <w:numPr>
          <w:ilvl w:val="0"/>
          <w:numId w:val="31"/>
        </w:numPr>
        <w:spacing w:after="0" w:line="360" w:lineRule="auto"/>
        <w:rPr>
          <w:rFonts w:eastAsia="Times New Roman" w:cs="Times New Roman"/>
        </w:rPr>
      </w:pPr>
      <w:r w:rsidRPr="00113F71">
        <w:rPr>
          <w:rFonts w:eastAsia="Times New Roman" w:cs="Times New Roman"/>
        </w:rPr>
        <w:t xml:space="preserve">s24JB </w:t>
      </w:r>
      <w:r w:rsidR="00E361C0">
        <w:rPr>
          <w:rFonts w:eastAsia="Times New Roman" w:cs="Times New Roman"/>
        </w:rPr>
        <w:t>-</w:t>
      </w:r>
      <w:r w:rsidRPr="00113F71">
        <w:rPr>
          <w:rFonts w:eastAsia="Times New Roman" w:cs="Times New Roman"/>
        </w:rPr>
        <w:t xml:space="preserve"> Module J.</w:t>
      </w:r>
    </w:p>
    <w:p w:rsidR="00113F71" w:rsidRPr="00113F71" w:rsidRDefault="00946524" w:rsidP="00CF0B8A">
      <w:pPr>
        <w:spacing w:after="0" w:line="360" w:lineRule="auto"/>
        <w:rPr>
          <w:rFonts w:eastAsia="Times New Roman" w:cs="Times New Roman"/>
        </w:rPr>
      </w:pPr>
      <w:r w:rsidRPr="00113F71">
        <w:rPr>
          <w:rFonts w:ascii="Times New Roman" w:eastAsia="Times New Roman" w:hAnsi="Times New Roman" w:cs="Times New Roman"/>
          <w:b/>
          <w:noProof/>
          <w:lang w:eastAsia="en-AU"/>
        </w:rPr>
        <mc:AlternateContent>
          <mc:Choice Requires="wps">
            <w:drawing>
              <wp:anchor distT="0" distB="0" distL="114300" distR="114300" simplePos="0" relativeHeight="251709440" behindDoc="0" locked="0" layoutInCell="1" allowOverlap="1" wp14:anchorId="3ADCF0ED" wp14:editId="4C5D6B08">
                <wp:simplePos x="0" y="0"/>
                <wp:positionH relativeFrom="margin">
                  <wp:posOffset>-1270</wp:posOffset>
                </wp:positionH>
                <wp:positionV relativeFrom="paragraph">
                  <wp:posOffset>34494</wp:posOffset>
                </wp:positionV>
                <wp:extent cx="5705475" cy="1484986"/>
                <wp:effectExtent l="0" t="0" r="28575" b="203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84986"/>
                        </a:xfrm>
                        <a:prstGeom prst="rect">
                          <a:avLst/>
                        </a:prstGeom>
                        <a:solidFill>
                          <a:schemeClr val="bg1">
                            <a:lumMod val="85000"/>
                          </a:schemeClr>
                        </a:solidFill>
                        <a:ln w="3175">
                          <a:solidFill>
                            <a:schemeClr val="tx1"/>
                          </a:solidFill>
                        </a:ln>
                        <a:extLst/>
                      </wps:spPr>
                      <wps:txbx>
                        <w:txbxContent>
                          <w:p w:rsidR="00113F71" w:rsidRDefault="00113F71" w:rsidP="00946524">
                            <w:pPr>
                              <w:spacing w:after="120" w:line="360" w:lineRule="auto"/>
                              <w:rPr>
                                <w:rFonts w:cs="Arial"/>
                              </w:rPr>
                            </w:pPr>
                            <w:r>
                              <w:rPr>
                                <w:rFonts w:cs="Arial"/>
                              </w:rPr>
                              <w:t xml:space="preserve">You will need to use </w:t>
                            </w:r>
                            <w:r>
                              <w:rPr>
                                <w:rFonts w:cs="Arial"/>
                                <w:b/>
                                <w:bCs/>
                              </w:rPr>
                              <w:t>Template Class Notification Form B</w:t>
                            </w:r>
                            <w:r>
                              <w:rPr>
                                <w:rFonts w:cs="Arial"/>
                              </w:rPr>
                              <w:t>.</w:t>
                            </w:r>
                          </w:p>
                          <w:p w:rsidR="00113F71" w:rsidRDefault="00113F71" w:rsidP="00946524">
                            <w:pPr>
                              <w:spacing w:after="120" w:line="360" w:lineRule="auto"/>
                              <w:rPr>
                                <w:rFonts w:cs="Arial"/>
                              </w:rPr>
                            </w:pPr>
                            <w:r>
                              <w:rPr>
                                <w:rFonts w:cs="Arial"/>
                              </w:rPr>
                              <w:t xml:space="preserve">To help in completing the notification form, please refer to </w:t>
                            </w:r>
                            <w:r>
                              <w:rPr>
                                <w:rFonts w:cs="Arial"/>
                                <w:b/>
                                <w:bCs/>
                              </w:rPr>
                              <w:t>Sample Class Notification Form B</w:t>
                            </w:r>
                            <w:r>
                              <w:rPr>
                                <w:rFonts w:cs="Arial"/>
                              </w:rPr>
                              <w:t>.</w:t>
                            </w:r>
                          </w:p>
                          <w:p w:rsidR="00113F71" w:rsidRDefault="00113F71" w:rsidP="00CF7DA0">
                            <w:pPr>
                              <w:spacing w:line="360" w:lineRule="auto"/>
                              <w:rPr>
                                <w:rFonts w:cs="Arial"/>
                              </w:rPr>
                            </w:pPr>
                            <w:r>
                              <w:rPr>
                                <w:rFonts w:cs="Arial"/>
                              </w:rPr>
                              <w:t xml:space="preserve">The following </w:t>
                            </w:r>
                            <w:r>
                              <w:rPr>
                                <w:rFonts w:cs="Arial"/>
                                <w:b/>
                                <w:bCs/>
                              </w:rPr>
                              <w:t>class notification brochure</w:t>
                            </w:r>
                            <w:r>
                              <w:rPr>
                                <w:rFonts w:cs="Arial"/>
                              </w:rPr>
                              <w:t xml:space="preserve"> has been produced by </w:t>
                            </w:r>
                            <w:r w:rsidRPr="0003396B">
                              <w:rPr>
                                <w:rFonts w:cs="Arial"/>
                              </w:rPr>
                              <w:t>Aboriginal and Torres Strait Islander Land Services</w:t>
                            </w:r>
                            <w:r>
                              <w:rPr>
                                <w:rFonts w:cs="Arial"/>
                              </w:rPr>
                              <w:t xml:space="preserve"> to provide information about class notifications to the notified native title parties and other interested parties</w:t>
                            </w:r>
                            <w:r w:rsidR="00592B6E">
                              <w:rPr>
                                <w:rFonts w:cs="Arial"/>
                              </w:rPr>
                              <w:t xml:space="preserve">. </w:t>
                            </w:r>
                            <w:r>
                              <w:rPr>
                                <w:rFonts w:cs="Arial"/>
                              </w:rPr>
                              <w:t xml:space="preserve">Please contact your </w:t>
                            </w:r>
                            <w:r w:rsidR="00CF7DA0">
                              <w:rPr>
                                <w:rFonts w:cs="Arial"/>
                              </w:rPr>
                              <w:t>Native Title Contact Officer</w:t>
                            </w:r>
                            <w:r>
                              <w:rPr>
                                <w:rFonts w:cs="Arial"/>
                              </w:rPr>
                              <w:t xml:space="preserve"> for more details regarding this brochure.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CF0ED" id="Text Box 15" o:spid="_x0000_s1028" type="#_x0000_t202" style="position:absolute;margin-left:-.1pt;margin-top:2.7pt;width:449.25pt;height:116.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" fillcolor="#d8d8d8 [2732]" strokecolor="black [3213]" strokeweight=".25pt">
                <v:textbox>
                  <w:txbxContent>
                    <w:p w14:paraId="7486F14E" w14:textId="77777777" w:rsidR="00113F71" w:rsidRDefault="00113F71" w:rsidP="00946524">
                      <w:pPr>
                        <w:spacing w:after="120" w:line="360" w:lineRule="auto"/>
                        <w:rPr>
                          <w:rFonts w:cs="Arial"/>
                        </w:rPr>
                      </w:pPr>
                      <w:r>
                        <w:rPr>
                          <w:rFonts w:cs="Arial"/>
                        </w:rPr>
                        <w:t xml:space="preserve">You will need to use </w:t>
                      </w:r>
                      <w:r>
                        <w:rPr>
                          <w:rFonts w:cs="Arial"/>
                          <w:b/>
                          <w:bCs/>
                        </w:rPr>
                        <w:t>Template Class Notification Form B</w:t>
                      </w:r>
                      <w:r>
                        <w:rPr>
                          <w:rFonts w:cs="Arial"/>
                        </w:rPr>
                        <w:t>.</w:t>
                      </w:r>
                    </w:p>
                    <w:p w14:paraId="0A646585" w14:textId="77777777" w:rsidR="00113F71" w:rsidRDefault="00113F71" w:rsidP="00946524">
                      <w:pPr>
                        <w:spacing w:after="120" w:line="360" w:lineRule="auto"/>
                        <w:rPr>
                          <w:rFonts w:cs="Arial"/>
                        </w:rPr>
                      </w:pPr>
                      <w:r>
                        <w:rPr>
                          <w:rFonts w:cs="Arial"/>
                        </w:rPr>
                        <w:t xml:space="preserve">To help in completing the notification form, please refer to </w:t>
                      </w:r>
                      <w:r>
                        <w:rPr>
                          <w:rFonts w:cs="Arial"/>
                          <w:b/>
                          <w:bCs/>
                        </w:rPr>
                        <w:t>Sample Class Notification Form B</w:t>
                      </w:r>
                      <w:r>
                        <w:rPr>
                          <w:rFonts w:cs="Arial"/>
                        </w:rPr>
                        <w:t>.</w:t>
                      </w:r>
                    </w:p>
                    <w:p w14:paraId="4EFFCCAE" w14:textId="4FF4D4FA" w:rsidR="00113F71" w:rsidRDefault="00113F71" w:rsidP="00CF7DA0">
                      <w:pPr>
                        <w:spacing w:line="360" w:lineRule="auto"/>
                        <w:rPr>
                          <w:rFonts w:cs="Arial"/>
                        </w:rPr>
                      </w:pPr>
                      <w:r>
                        <w:rPr>
                          <w:rFonts w:cs="Arial"/>
                        </w:rPr>
                        <w:t xml:space="preserve">The following </w:t>
                      </w:r>
                      <w:r>
                        <w:rPr>
                          <w:rFonts w:cs="Arial"/>
                          <w:b/>
                          <w:bCs/>
                        </w:rPr>
                        <w:t>class notification brochure</w:t>
                      </w:r>
                      <w:r>
                        <w:rPr>
                          <w:rFonts w:cs="Arial"/>
                        </w:rPr>
                        <w:t xml:space="preserve"> has been produced by </w:t>
                      </w:r>
                      <w:r w:rsidRPr="0003396B">
                        <w:rPr>
                          <w:rFonts w:cs="Arial"/>
                        </w:rPr>
                        <w:t>Aboriginal and Torres Strait Islander Land Services</w:t>
                      </w:r>
                      <w:r>
                        <w:rPr>
                          <w:rFonts w:cs="Arial"/>
                        </w:rPr>
                        <w:t xml:space="preserve"> to provide information about class notifications to the notified native title parties and other interested parties</w:t>
                      </w:r>
                      <w:r w:rsidR="00592B6E">
                        <w:rPr>
                          <w:rFonts w:cs="Arial"/>
                        </w:rPr>
                        <w:t xml:space="preserve">. </w:t>
                      </w:r>
                      <w:r>
                        <w:rPr>
                          <w:rFonts w:cs="Arial"/>
                        </w:rPr>
                        <w:t xml:space="preserve">Please contact your </w:t>
                      </w:r>
                      <w:r w:rsidR="00CF7DA0">
                        <w:rPr>
                          <w:rFonts w:cs="Arial"/>
                        </w:rPr>
                        <w:t>Native Title Contact Officer</w:t>
                      </w:r>
                      <w:r>
                        <w:rPr>
                          <w:rFonts w:cs="Arial"/>
                        </w:rPr>
                        <w:t xml:space="preserve"> for more details regarding this brochure.</w:t>
                      </w:r>
                    </w:p>
                  </w:txbxContent>
                </v:textbox>
                <w10:wrap anchorx="margin"/>
              </v:shape>
            </w:pict>
          </mc:Fallback>
        </mc:AlternateContent>
      </w:r>
    </w:p>
    <w:p w:rsidR="00113F71" w:rsidRPr="00113F71" w:rsidRDefault="00113F71" w:rsidP="00BB0EA8">
      <w:pPr>
        <w:keepNext/>
        <w:spacing w:after="0" w:line="240" w:lineRule="auto"/>
        <w:outlineLvl w:val="2"/>
        <w:rPr>
          <w:rFonts w:ascii="Times New Roman" w:eastAsia="Times New Roman" w:hAnsi="Times New Roman" w:cs="Times New Roman"/>
          <w:b/>
        </w:rPr>
      </w:pPr>
    </w:p>
    <w:p w:rsidR="00113F71" w:rsidRPr="00113F71" w:rsidRDefault="00113F71" w:rsidP="00BB0EA8">
      <w:pPr>
        <w:spacing w:after="0" w:line="240" w:lineRule="auto"/>
        <w:rPr>
          <w:rFonts w:ascii="Times New Roman" w:eastAsia="Times New Roman" w:hAnsi="Times New Roman" w:cs="Times New Roman"/>
        </w:rPr>
      </w:pPr>
    </w:p>
    <w:p w:rsidR="00113F71" w:rsidRPr="00113F71" w:rsidRDefault="00113F71" w:rsidP="00BB0EA8">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367576">
      <w:pPr>
        <w:spacing w:after="0" w:line="240" w:lineRule="auto"/>
        <w:rPr>
          <w:rFonts w:ascii="Times New Roman" w:eastAsia="Times New Roman" w:hAnsi="Times New Roman" w:cs="Times New Roman"/>
        </w:rPr>
      </w:pPr>
      <w:r>
        <w:rPr>
          <w:rFonts w:ascii="Times New Roman" w:eastAsia="Times New Roman" w:hAnsi="Times New Roman" w:cs="Times New Roman"/>
          <w:noProof/>
          <w:lang w:eastAsia="en-AU"/>
        </w:rPr>
        <w:lastRenderedPageBreak/>
        <mc:AlternateContent>
          <mc:Choice Requires="wps">
            <w:drawing>
              <wp:anchor distT="0" distB="0" distL="114300" distR="114300" simplePos="0" relativeHeight="251768832" behindDoc="0" locked="0" layoutInCell="1" allowOverlap="1" wp14:editId="301A9B1C">
                <wp:simplePos x="0" y="0"/>
                <wp:positionH relativeFrom="column">
                  <wp:posOffset>313283</wp:posOffset>
                </wp:positionH>
                <wp:positionV relativeFrom="paragraph">
                  <wp:posOffset>41631</wp:posOffset>
                </wp:positionV>
                <wp:extent cx="5581497" cy="8968105"/>
                <wp:effectExtent l="0" t="0" r="1968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97" cy="8968105"/>
                        </a:xfrm>
                        <a:prstGeom prst="rect">
                          <a:avLst/>
                        </a:prstGeom>
                        <a:solidFill>
                          <a:srgbClr val="FFFFFF"/>
                        </a:solidFill>
                        <a:ln w="9525">
                          <a:solidFill>
                            <a:srgbClr val="000000"/>
                          </a:solidFill>
                          <a:miter lim="800000"/>
                          <a:headEnd/>
                          <a:tailEnd/>
                        </a:ln>
                      </wps:spPr>
                      <wps:txbx>
                        <w:txbxContent>
                          <w:p w:rsidR="00367576" w:rsidRPr="007812A9" w:rsidRDefault="00367576" w:rsidP="00367576">
                            <w:pPr>
                              <w:pStyle w:val="BasicParagraph"/>
                              <w:jc w:val="right"/>
                              <w:rPr>
                                <w:rFonts w:ascii="Arial" w:hAnsi="Arial" w:cs="Arial"/>
                                <w:b/>
                                <w:bCs/>
                                <w:color w:val="562800"/>
                                <w:sz w:val="22"/>
                                <w:szCs w:val="22"/>
                              </w:rPr>
                            </w:pPr>
                            <w:r>
                              <w:rPr>
                                <w:b/>
                                <w:bCs/>
                                <w:color w:val="562800"/>
                                <w:sz w:val="96"/>
                                <w:szCs w:val="96"/>
                              </w:rPr>
                              <w:t>Class Notifications</w:t>
                            </w:r>
                          </w:p>
                          <w:p w:rsidR="00367576" w:rsidRDefault="00367576" w:rsidP="00367576">
                            <w:pPr>
                              <w:pStyle w:val="BasicParagraph"/>
                              <w:jc w:val="right"/>
                              <w:rPr>
                                <w:i/>
                                <w:iCs/>
                                <w:color w:val="562800"/>
                                <w:sz w:val="36"/>
                                <w:szCs w:val="36"/>
                              </w:rPr>
                            </w:pPr>
                            <w:r>
                              <w:rPr>
                                <w:i/>
                                <w:iCs/>
                                <w:color w:val="562800"/>
                                <w:sz w:val="36"/>
                                <w:szCs w:val="36"/>
                              </w:rPr>
                              <w:t xml:space="preserve">...for the doing of future acts under the Commonwealth </w:t>
                            </w:r>
                          </w:p>
                          <w:p w:rsidR="00367576" w:rsidRDefault="00367576" w:rsidP="00367576">
                            <w:pPr>
                              <w:pStyle w:val="BasicParagraph"/>
                              <w:jc w:val="right"/>
                              <w:rPr>
                                <w:i/>
                                <w:iCs/>
                                <w:color w:val="562800"/>
                                <w:sz w:val="36"/>
                                <w:szCs w:val="36"/>
                              </w:rPr>
                            </w:pPr>
                            <w:r>
                              <w:rPr>
                                <w:i/>
                                <w:iCs/>
                                <w:color w:val="562800"/>
                                <w:sz w:val="36"/>
                                <w:szCs w:val="36"/>
                              </w:rPr>
                              <w:t>Native Title Act 1993</w:t>
                            </w:r>
                          </w:p>
                          <w:p w:rsidR="00367576" w:rsidRPr="007812A9" w:rsidRDefault="00367576" w:rsidP="00367576">
                            <w:pPr>
                              <w:pStyle w:val="BasicParagraph"/>
                              <w:jc w:val="both"/>
                              <w:rPr>
                                <w:rFonts w:ascii="Arial" w:hAnsi="Arial" w:cs="Arial"/>
                                <w:sz w:val="22"/>
                              </w:rPr>
                            </w:pPr>
                            <w:r w:rsidRPr="007812A9">
                              <w:rPr>
                                <w:rFonts w:ascii="Arial" w:hAnsi="Arial" w:cs="Arial"/>
                                <w:sz w:val="22"/>
                              </w:rPr>
                              <w:t>The State approves many land and resource dealings daily</w:t>
                            </w:r>
                            <w:r w:rsidR="00592B6E">
                              <w:rPr>
                                <w:rFonts w:ascii="Arial" w:hAnsi="Arial" w:cs="Arial"/>
                                <w:sz w:val="22"/>
                              </w:rPr>
                              <w:t xml:space="preserve">. </w:t>
                            </w:r>
                            <w:r w:rsidRPr="007812A9">
                              <w:rPr>
                                <w:rFonts w:ascii="Arial" w:hAnsi="Arial" w:cs="Arial"/>
                                <w:sz w:val="22"/>
                              </w:rPr>
                              <w:t>Where these dealings are acts that affect native title (</w:t>
                            </w:r>
                            <w:r w:rsidR="00592B6E">
                              <w:rPr>
                                <w:rFonts w:ascii="Arial" w:hAnsi="Arial" w:cs="Arial"/>
                                <w:sz w:val="22"/>
                              </w:rPr>
                              <w:t>‘</w:t>
                            </w:r>
                            <w:r w:rsidRPr="007812A9">
                              <w:rPr>
                                <w:rFonts w:ascii="Arial" w:hAnsi="Arial" w:cs="Arial"/>
                                <w:sz w:val="22"/>
                              </w:rPr>
                              <w:t>future acts</w:t>
                            </w:r>
                            <w:r w:rsidR="00592B6E">
                              <w:rPr>
                                <w:rFonts w:ascii="Arial" w:hAnsi="Arial" w:cs="Arial"/>
                                <w:sz w:val="22"/>
                              </w:rPr>
                              <w:t>’</w:t>
                            </w:r>
                            <w:r w:rsidRPr="007812A9">
                              <w:rPr>
                                <w:rFonts w:ascii="Arial" w:hAnsi="Arial" w:cs="Arial"/>
                                <w:sz w:val="22"/>
                              </w:rPr>
                              <w:t xml:space="preserve">) the State provide native title parties with the relevant procedural rights under the Commonwealth </w:t>
                            </w:r>
                            <w:r w:rsidRPr="007812A9">
                              <w:rPr>
                                <w:rFonts w:ascii="Arial" w:hAnsi="Arial" w:cs="Arial"/>
                                <w:i/>
                                <w:iCs/>
                                <w:sz w:val="22"/>
                              </w:rPr>
                              <w:t>Native Title Act 1993</w:t>
                            </w:r>
                            <w:r w:rsidRPr="007812A9">
                              <w:rPr>
                                <w:rFonts w:ascii="Arial" w:hAnsi="Arial" w:cs="Arial"/>
                                <w:sz w:val="22"/>
                              </w:rPr>
                              <w:t xml:space="preserve"> (NTA). These procedural rights often consist of a notification and an opportunity to comment on the doing of the future acts.</w:t>
                            </w:r>
                          </w:p>
                          <w:p w:rsidR="00367576" w:rsidRPr="001F7862" w:rsidRDefault="00367576" w:rsidP="00367576">
                            <w:pPr>
                              <w:pStyle w:val="BasicParagraph"/>
                              <w:jc w:val="both"/>
                              <w:rPr>
                                <w:rFonts w:ascii="Arial" w:hAnsi="Arial" w:cs="Arial"/>
                                <w:sz w:val="20"/>
                              </w:rPr>
                            </w:pPr>
                          </w:p>
                          <w:p w:rsidR="00367576" w:rsidRPr="007812A9" w:rsidRDefault="00367576" w:rsidP="00367576">
                            <w:pPr>
                              <w:pStyle w:val="BasicParagraph"/>
                              <w:jc w:val="both"/>
                              <w:rPr>
                                <w:rFonts w:ascii="Arial" w:hAnsi="Arial" w:cs="Arial"/>
                                <w:sz w:val="22"/>
                              </w:rPr>
                            </w:pPr>
                            <w:r w:rsidRPr="007812A9">
                              <w:rPr>
                                <w:rFonts w:ascii="Arial" w:hAnsi="Arial" w:cs="Arial"/>
                                <w:sz w:val="22"/>
                              </w:rPr>
                              <w:t>Under the NTA, there are two ways in which the State can notify native title parties. The State can either provide a notification for -</w:t>
                            </w:r>
                          </w:p>
                          <w:p w:rsidR="00367576" w:rsidRPr="001F7862" w:rsidRDefault="00367576" w:rsidP="00367576">
                            <w:pPr>
                              <w:pStyle w:val="BasicParagraph"/>
                              <w:jc w:val="both"/>
                              <w:rPr>
                                <w:rFonts w:ascii="Arial" w:hAnsi="Arial" w:cs="Arial"/>
                                <w:sz w:val="20"/>
                              </w:rPr>
                            </w:pPr>
                          </w:p>
                          <w:p w:rsidR="00367576" w:rsidRPr="007812A9" w:rsidRDefault="00367576" w:rsidP="00367576">
                            <w:pPr>
                              <w:pStyle w:val="BasicParagraph"/>
                              <w:ind w:left="567" w:hanging="567"/>
                              <w:jc w:val="both"/>
                              <w:rPr>
                                <w:rFonts w:ascii="Arial" w:hAnsi="Arial" w:cs="Arial"/>
                                <w:sz w:val="22"/>
                              </w:rPr>
                            </w:pPr>
                            <w:r w:rsidRPr="007812A9">
                              <w:rPr>
                                <w:rFonts w:ascii="Arial" w:hAnsi="Arial" w:cs="Arial"/>
                                <w:sz w:val="22"/>
                              </w:rPr>
                              <w:t>•</w:t>
                            </w:r>
                            <w:r w:rsidRPr="007812A9">
                              <w:rPr>
                                <w:rFonts w:ascii="Arial" w:hAnsi="Arial" w:cs="Arial"/>
                                <w:sz w:val="22"/>
                              </w:rPr>
                              <w:tab/>
                            </w:r>
                            <w:r w:rsidRPr="007812A9">
                              <w:rPr>
                                <w:rFonts w:ascii="Arial" w:hAnsi="Arial" w:cs="Arial"/>
                                <w:color w:val="562800"/>
                                <w:sz w:val="22"/>
                              </w:rPr>
                              <w:t>specific future acts</w:t>
                            </w:r>
                            <w:r w:rsidR="00592B6E">
                              <w:rPr>
                                <w:rFonts w:ascii="Arial" w:hAnsi="Arial" w:cs="Arial"/>
                                <w:sz w:val="22"/>
                              </w:rPr>
                              <w:t xml:space="preserve">. </w:t>
                            </w:r>
                            <w:r w:rsidRPr="007812A9">
                              <w:rPr>
                                <w:rFonts w:ascii="Arial" w:hAnsi="Arial" w:cs="Arial"/>
                                <w:sz w:val="22"/>
                              </w:rPr>
                              <w:t xml:space="preserve">In this case, the State has received an application seeking approval for a specific land or resource dealing. For example, Mr Bill Bloggs has applied to the State for the grant of a fishing permit for all Queensland waters under the </w:t>
                            </w:r>
                            <w:r w:rsidRPr="007812A9">
                              <w:rPr>
                                <w:rFonts w:ascii="Arial" w:hAnsi="Arial" w:cs="Arial"/>
                                <w:i/>
                                <w:iCs/>
                                <w:sz w:val="22"/>
                              </w:rPr>
                              <w:t>Fisheries Act 1994</w:t>
                            </w:r>
                            <w:r w:rsidRPr="007812A9">
                              <w:rPr>
                                <w:rFonts w:ascii="Arial" w:hAnsi="Arial" w:cs="Arial"/>
                                <w:sz w:val="22"/>
                              </w:rPr>
                              <w:t>;</w:t>
                            </w:r>
                          </w:p>
                          <w:p w:rsidR="00367576" w:rsidRPr="001F7862" w:rsidRDefault="00367576" w:rsidP="00367576">
                            <w:pPr>
                              <w:pStyle w:val="BasicParagraph"/>
                              <w:ind w:left="567" w:hanging="567"/>
                              <w:jc w:val="both"/>
                              <w:rPr>
                                <w:rFonts w:ascii="Arial" w:hAnsi="Arial" w:cs="Arial"/>
                                <w:sz w:val="20"/>
                              </w:rPr>
                            </w:pPr>
                          </w:p>
                          <w:p w:rsidR="00367576" w:rsidRPr="007812A9" w:rsidRDefault="00367576" w:rsidP="00367576">
                            <w:pPr>
                              <w:pStyle w:val="BasicParagraph"/>
                              <w:ind w:left="567" w:hanging="567"/>
                              <w:jc w:val="both"/>
                              <w:rPr>
                                <w:rFonts w:ascii="Arial" w:hAnsi="Arial" w:cs="Arial"/>
                                <w:sz w:val="22"/>
                              </w:rPr>
                            </w:pPr>
                            <w:r>
                              <w:rPr>
                                <w:rFonts w:ascii="Arial" w:hAnsi="Arial" w:cs="Arial"/>
                                <w:sz w:val="22"/>
                              </w:rPr>
                              <w:t xml:space="preserve"> </w:t>
                            </w:r>
                            <w:r>
                              <w:rPr>
                                <w:rFonts w:ascii="Arial" w:hAnsi="Arial" w:cs="Arial"/>
                                <w:sz w:val="22"/>
                              </w:rPr>
                              <w:tab/>
                              <w:t>or</w:t>
                            </w:r>
                          </w:p>
                          <w:p w:rsidR="00367576" w:rsidRPr="001F7862" w:rsidRDefault="00367576" w:rsidP="00367576">
                            <w:pPr>
                              <w:pStyle w:val="BasicParagraph"/>
                              <w:ind w:left="567" w:hanging="567"/>
                              <w:jc w:val="both"/>
                              <w:rPr>
                                <w:rFonts w:ascii="Arial" w:hAnsi="Arial" w:cs="Arial"/>
                                <w:sz w:val="20"/>
                              </w:rPr>
                            </w:pPr>
                          </w:p>
                          <w:p w:rsidR="00367576" w:rsidRPr="007812A9" w:rsidRDefault="00367576" w:rsidP="00367576">
                            <w:pPr>
                              <w:pStyle w:val="BasicParagraph"/>
                              <w:ind w:left="567" w:hanging="567"/>
                              <w:jc w:val="both"/>
                              <w:rPr>
                                <w:rFonts w:ascii="Arial" w:hAnsi="Arial" w:cs="Arial"/>
                                <w:sz w:val="22"/>
                              </w:rPr>
                            </w:pPr>
                            <w:r w:rsidRPr="007812A9">
                              <w:rPr>
                                <w:rFonts w:ascii="Arial" w:hAnsi="Arial" w:cs="Arial"/>
                                <w:sz w:val="22"/>
                              </w:rPr>
                              <w:t>•</w:t>
                            </w:r>
                            <w:r w:rsidRPr="007812A9">
                              <w:rPr>
                                <w:rFonts w:ascii="Arial" w:hAnsi="Arial" w:cs="Arial"/>
                                <w:sz w:val="22"/>
                              </w:rPr>
                              <w:tab/>
                            </w:r>
                            <w:r w:rsidRPr="007812A9">
                              <w:rPr>
                                <w:rFonts w:ascii="Arial" w:hAnsi="Arial" w:cs="Arial"/>
                                <w:color w:val="562800"/>
                                <w:sz w:val="22"/>
                              </w:rPr>
                              <w:t>a class of future acts</w:t>
                            </w:r>
                            <w:r w:rsidR="00592B6E">
                              <w:rPr>
                                <w:rFonts w:ascii="Arial" w:hAnsi="Arial" w:cs="Arial"/>
                                <w:sz w:val="22"/>
                              </w:rPr>
                              <w:t xml:space="preserve">. </w:t>
                            </w:r>
                            <w:r w:rsidRPr="007812A9">
                              <w:rPr>
                                <w:rFonts w:ascii="Arial" w:hAnsi="Arial" w:cs="Arial"/>
                                <w:sz w:val="22"/>
                              </w:rPr>
                              <w:t>Where the State is aware that it will receive numerous similar applications for a land or resource dealing during a certain period, it can provide advance notification of those dealings by way of reference to a class of future acts (</w:t>
                            </w:r>
                            <w:r w:rsidR="00592B6E">
                              <w:rPr>
                                <w:rFonts w:ascii="Arial" w:hAnsi="Arial" w:cs="Arial"/>
                                <w:sz w:val="22"/>
                              </w:rPr>
                              <w:t>‘</w:t>
                            </w:r>
                            <w:r w:rsidRPr="007812A9">
                              <w:rPr>
                                <w:rFonts w:ascii="Arial" w:hAnsi="Arial" w:cs="Arial"/>
                                <w:sz w:val="22"/>
                              </w:rPr>
                              <w:t>class notification</w:t>
                            </w:r>
                            <w:r w:rsidR="00592B6E">
                              <w:rPr>
                                <w:rFonts w:ascii="Arial" w:hAnsi="Arial" w:cs="Arial"/>
                                <w:sz w:val="22"/>
                              </w:rPr>
                              <w:t>’</w:t>
                            </w:r>
                            <w:r w:rsidRPr="007812A9">
                              <w:rPr>
                                <w:rFonts w:ascii="Arial" w:hAnsi="Arial" w:cs="Arial"/>
                                <w:sz w:val="22"/>
                              </w:rPr>
                              <w:t>)</w:t>
                            </w:r>
                            <w:r w:rsidR="00592B6E">
                              <w:rPr>
                                <w:rFonts w:ascii="Arial" w:hAnsi="Arial" w:cs="Arial"/>
                                <w:sz w:val="22"/>
                              </w:rPr>
                              <w:t xml:space="preserve">. </w:t>
                            </w:r>
                            <w:r w:rsidRPr="007812A9">
                              <w:rPr>
                                <w:rFonts w:ascii="Arial" w:hAnsi="Arial" w:cs="Arial"/>
                                <w:sz w:val="22"/>
                              </w:rPr>
                              <w:t xml:space="preserve">For example, the State could   provide a notification for the proposed grant of 400 fishing permits within the next 12 months under the </w:t>
                            </w:r>
                            <w:r w:rsidRPr="007812A9">
                              <w:rPr>
                                <w:rFonts w:ascii="Arial" w:hAnsi="Arial" w:cs="Arial"/>
                                <w:i/>
                                <w:iCs/>
                                <w:sz w:val="22"/>
                              </w:rPr>
                              <w:t>Fisheries Act 1994</w:t>
                            </w:r>
                            <w:r w:rsidRPr="007812A9">
                              <w:rPr>
                                <w:rFonts w:ascii="Arial" w:hAnsi="Arial" w:cs="Arial"/>
                                <w:sz w:val="22"/>
                              </w:rPr>
                              <w:t xml:space="preserve"> for all Queensland waters. </w:t>
                            </w:r>
                          </w:p>
                          <w:p w:rsidR="00367576" w:rsidRPr="001F7862" w:rsidRDefault="00367576" w:rsidP="00367576">
                            <w:pPr>
                              <w:pStyle w:val="BasicParagraph"/>
                              <w:jc w:val="both"/>
                              <w:rPr>
                                <w:rFonts w:ascii="Arial" w:hAnsi="Arial" w:cs="Arial"/>
                                <w:sz w:val="20"/>
                              </w:rPr>
                            </w:pPr>
                            <w:r w:rsidRPr="007812A9">
                              <w:rPr>
                                <w:rFonts w:ascii="Arial" w:hAnsi="Arial" w:cs="Arial"/>
                                <w:sz w:val="22"/>
                              </w:rPr>
                              <w:t xml:space="preserve"> </w:t>
                            </w:r>
                          </w:p>
                          <w:p w:rsidR="00367576" w:rsidRPr="007812A9" w:rsidRDefault="00367576" w:rsidP="00367576">
                            <w:pPr>
                              <w:pStyle w:val="BasicParagraph"/>
                              <w:jc w:val="both"/>
                              <w:rPr>
                                <w:rFonts w:ascii="Arial" w:hAnsi="Arial" w:cs="Arial"/>
                                <w:sz w:val="22"/>
                              </w:rPr>
                            </w:pPr>
                            <w:r w:rsidRPr="007812A9">
                              <w:rPr>
                                <w:rFonts w:ascii="Arial" w:hAnsi="Arial" w:cs="Arial"/>
                                <w:sz w:val="22"/>
                              </w:rPr>
                              <w:t>The use of a class notification results in one notification for a number of future acts of a certain class instead of a notification for every specific future act</w:t>
                            </w:r>
                            <w:r w:rsidR="00592B6E">
                              <w:rPr>
                                <w:rFonts w:ascii="Arial" w:hAnsi="Arial" w:cs="Arial"/>
                                <w:sz w:val="22"/>
                              </w:rPr>
                              <w:t xml:space="preserve">. </w:t>
                            </w:r>
                            <w:r w:rsidRPr="007812A9">
                              <w:rPr>
                                <w:rFonts w:ascii="Arial" w:hAnsi="Arial" w:cs="Arial"/>
                                <w:sz w:val="22"/>
                              </w:rPr>
                              <w:t xml:space="preserve">This reduces the number of notifications received by native title parties and the processing time for applications. However, class notifications will not be suitable for every type of land and resource dealing the State approves. </w:t>
                            </w:r>
                          </w:p>
                          <w:p w:rsidR="00367576" w:rsidRPr="001F7862" w:rsidRDefault="00367576" w:rsidP="00367576">
                            <w:pPr>
                              <w:pStyle w:val="BasicParagraph"/>
                              <w:jc w:val="both"/>
                              <w:rPr>
                                <w:rFonts w:ascii="Arial" w:hAnsi="Arial" w:cs="Arial"/>
                                <w:sz w:val="20"/>
                              </w:rPr>
                            </w:pPr>
                          </w:p>
                          <w:p w:rsidR="00367576" w:rsidRPr="007812A9" w:rsidRDefault="00367576" w:rsidP="00367576">
                            <w:pPr>
                              <w:spacing w:after="0"/>
                              <w:jc w:val="both"/>
                              <w:rPr>
                                <w:rFonts w:cs="Arial"/>
                                <w:sz w:val="22"/>
                                <w:szCs w:val="22"/>
                              </w:rPr>
                            </w:pPr>
                            <w:r w:rsidRPr="007812A9">
                              <w:rPr>
                                <w:rFonts w:cs="Arial"/>
                                <w:sz w:val="22"/>
                                <w:szCs w:val="22"/>
                              </w:rPr>
                              <w:t>Once the maximum number of future acts in that notified class has been reached or the timeframe has lapsed (eg. the State has granted the 400 permits or it has now been longer than 12 months), that particular class</w:t>
                            </w:r>
                            <w:r>
                              <w:rPr>
                                <w:rFonts w:cs="Arial"/>
                                <w:sz w:val="22"/>
                                <w:szCs w:val="22"/>
                              </w:rPr>
                              <w:t xml:space="preserve"> </w:t>
                            </w:r>
                            <w:r w:rsidRPr="007812A9">
                              <w:rPr>
                                <w:rFonts w:cs="Arial"/>
                                <w:sz w:val="22"/>
                                <w:szCs w:val="22"/>
                              </w:rPr>
                              <w:t>notification can no longer be relied upon. For any new future acts of that class the State wishes to approve, it will need to carry out a new class notification.</w:t>
                            </w:r>
                          </w:p>
                          <w:p w:rsidR="00367576" w:rsidRPr="001F7862" w:rsidRDefault="00367576" w:rsidP="00367576">
                            <w:pPr>
                              <w:spacing w:after="0"/>
                              <w:jc w:val="both"/>
                              <w:rPr>
                                <w:rFonts w:cs="Arial"/>
                                <w:szCs w:val="22"/>
                              </w:rPr>
                            </w:pPr>
                          </w:p>
                          <w:p w:rsidR="00367576" w:rsidRPr="007812A9" w:rsidRDefault="00367576" w:rsidP="00367576">
                            <w:pPr>
                              <w:jc w:val="both"/>
                              <w:rPr>
                                <w:rFonts w:cs="Arial"/>
                                <w:sz w:val="22"/>
                                <w:szCs w:val="22"/>
                              </w:rPr>
                            </w:pPr>
                            <w:r w:rsidRPr="007812A9">
                              <w:rPr>
                                <w:rFonts w:cs="Arial"/>
                                <w:sz w:val="22"/>
                                <w:szCs w:val="22"/>
                              </w:rPr>
                              <w:t>The State will continue to consider all comments made in relation to a class notification</w:t>
                            </w:r>
                            <w:r w:rsidR="00592B6E">
                              <w:rPr>
                                <w:rFonts w:cs="Arial"/>
                                <w:sz w:val="22"/>
                                <w:szCs w:val="22"/>
                              </w:rPr>
                              <w:t xml:space="preserve">. </w:t>
                            </w:r>
                            <w:r w:rsidRPr="007812A9">
                              <w:rPr>
                                <w:rFonts w:cs="Arial"/>
                                <w:sz w:val="22"/>
                                <w:szCs w:val="22"/>
                              </w:rPr>
                              <w:t>Where relevant, the State may be able to condition each future act in that class to take into account relevant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4.65pt;margin-top:3.3pt;width:439.5pt;height:706.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">
                <v:textbox>
                  <w:txbxContent>
                    <w:p w14:paraId="5F38797B" w14:textId="77777777" w:rsidR="00367576" w:rsidRPr="007812A9" w:rsidRDefault="00367576" w:rsidP="00367576">
                      <w:pPr>
                        <w:pStyle w:val="BasicParagraph"/>
                        <w:jc w:val="right"/>
                        <w:rPr>
                          <w:rFonts w:ascii="Arial" w:hAnsi="Arial" w:cs="Arial"/>
                          <w:b/>
                          <w:bCs/>
                          <w:color w:val="562800"/>
                          <w:sz w:val="22"/>
                          <w:szCs w:val="22"/>
                        </w:rPr>
                      </w:pPr>
                      <w:r>
                        <w:rPr>
                          <w:b/>
                          <w:bCs/>
                          <w:color w:val="562800"/>
                          <w:sz w:val="96"/>
                          <w:szCs w:val="96"/>
                        </w:rPr>
                        <w:t>Class Notifications</w:t>
                      </w:r>
                    </w:p>
                    <w:p w14:paraId="14993AD4" w14:textId="77777777" w:rsidR="00367576" w:rsidRDefault="00367576" w:rsidP="00367576">
                      <w:pPr>
                        <w:pStyle w:val="BasicParagraph"/>
                        <w:jc w:val="right"/>
                        <w:rPr>
                          <w:i/>
                          <w:iCs/>
                          <w:color w:val="562800"/>
                          <w:sz w:val="36"/>
                          <w:szCs w:val="36"/>
                        </w:rPr>
                      </w:pPr>
                      <w:r>
                        <w:rPr>
                          <w:i/>
                          <w:iCs/>
                          <w:color w:val="562800"/>
                          <w:sz w:val="36"/>
                          <w:szCs w:val="36"/>
                        </w:rPr>
                        <w:t xml:space="preserve">...for the doing of future acts under the Commonwealth </w:t>
                      </w:r>
                    </w:p>
                    <w:p w14:paraId="55729402" w14:textId="77777777" w:rsidR="00367576" w:rsidRDefault="00367576" w:rsidP="00367576">
                      <w:pPr>
                        <w:pStyle w:val="BasicParagraph"/>
                        <w:jc w:val="right"/>
                        <w:rPr>
                          <w:i/>
                          <w:iCs/>
                          <w:color w:val="562800"/>
                          <w:sz w:val="36"/>
                          <w:szCs w:val="36"/>
                        </w:rPr>
                      </w:pPr>
                      <w:r>
                        <w:rPr>
                          <w:i/>
                          <w:iCs/>
                          <w:color w:val="562800"/>
                          <w:sz w:val="36"/>
                          <w:szCs w:val="36"/>
                        </w:rPr>
                        <w:t>Native Title Act 1993</w:t>
                      </w:r>
                    </w:p>
                    <w:p w14:paraId="27A4E506" w14:textId="2AA0CB53" w:rsidR="00367576" w:rsidRPr="007812A9" w:rsidRDefault="00367576" w:rsidP="00367576">
                      <w:pPr>
                        <w:pStyle w:val="BasicParagraph"/>
                        <w:jc w:val="both"/>
                        <w:rPr>
                          <w:rFonts w:ascii="Arial" w:hAnsi="Arial" w:cs="Arial"/>
                          <w:sz w:val="22"/>
                        </w:rPr>
                      </w:pPr>
                      <w:r w:rsidRPr="007812A9">
                        <w:rPr>
                          <w:rFonts w:ascii="Arial" w:hAnsi="Arial" w:cs="Arial"/>
                          <w:sz w:val="22"/>
                        </w:rPr>
                        <w:t>The State approves many land and resource dealings daily</w:t>
                      </w:r>
                      <w:r w:rsidR="00592B6E">
                        <w:rPr>
                          <w:rFonts w:ascii="Arial" w:hAnsi="Arial" w:cs="Arial"/>
                          <w:sz w:val="22"/>
                        </w:rPr>
                        <w:t xml:space="preserve">. </w:t>
                      </w:r>
                      <w:r w:rsidRPr="007812A9">
                        <w:rPr>
                          <w:rFonts w:ascii="Arial" w:hAnsi="Arial" w:cs="Arial"/>
                          <w:sz w:val="22"/>
                        </w:rPr>
                        <w:t>Where these dealings are acts that affect native title (</w:t>
                      </w:r>
                      <w:r w:rsidR="00592B6E">
                        <w:rPr>
                          <w:rFonts w:ascii="Arial" w:hAnsi="Arial" w:cs="Arial"/>
                          <w:sz w:val="22"/>
                        </w:rPr>
                        <w:t>‘</w:t>
                      </w:r>
                      <w:r w:rsidRPr="007812A9">
                        <w:rPr>
                          <w:rFonts w:ascii="Arial" w:hAnsi="Arial" w:cs="Arial"/>
                          <w:sz w:val="22"/>
                        </w:rPr>
                        <w:t>future acts</w:t>
                      </w:r>
                      <w:r w:rsidR="00592B6E">
                        <w:rPr>
                          <w:rFonts w:ascii="Arial" w:hAnsi="Arial" w:cs="Arial"/>
                          <w:sz w:val="22"/>
                        </w:rPr>
                        <w:t>’</w:t>
                      </w:r>
                      <w:r w:rsidRPr="007812A9">
                        <w:rPr>
                          <w:rFonts w:ascii="Arial" w:hAnsi="Arial" w:cs="Arial"/>
                          <w:sz w:val="22"/>
                        </w:rPr>
                        <w:t xml:space="preserve">) the State provide native title parties with the relevant procedural rights under the Commonwealth </w:t>
                      </w:r>
                      <w:r w:rsidRPr="007812A9">
                        <w:rPr>
                          <w:rFonts w:ascii="Arial" w:hAnsi="Arial" w:cs="Arial"/>
                          <w:i/>
                          <w:iCs/>
                          <w:sz w:val="22"/>
                        </w:rPr>
                        <w:t>Native Title Act 1993</w:t>
                      </w:r>
                      <w:r w:rsidRPr="007812A9">
                        <w:rPr>
                          <w:rFonts w:ascii="Arial" w:hAnsi="Arial" w:cs="Arial"/>
                          <w:sz w:val="22"/>
                        </w:rPr>
                        <w:t xml:space="preserve"> (NTA). These procedural rights often consist of a notification and an opportunity to comment on the doing of the future acts.</w:t>
                      </w:r>
                    </w:p>
                    <w:p w14:paraId="7BF2D7EA" w14:textId="77777777" w:rsidR="00367576" w:rsidRPr="001F7862" w:rsidRDefault="00367576" w:rsidP="00367576">
                      <w:pPr>
                        <w:pStyle w:val="BasicParagraph"/>
                        <w:jc w:val="both"/>
                        <w:rPr>
                          <w:rFonts w:ascii="Arial" w:hAnsi="Arial" w:cs="Arial"/>
                          <w:sz w:val="20"/>
                        </w:rPr>
                      </w:pPr>
                    </w:p>
                    <w:p w14:paraId="2E5229D0" w14:textId="77777777" w:rsidR="00367576" w:rsidRPr="007812A9" w:rsidRDefault="00367576" w:rsidP="00367576">
                      <w:pPr>
                        <w:pStyle w:val="BasicParagraph"/>
                        <w:jc w:val="both"/>
                        <w:rPr>
                          <w:rFonts w:ascii="Arial" w:hAnsi="Arial" w:cs="Arial"/>
                          <w:sz w:val="22"/>
                        </w:rPr>
                      </w:pPr>
                      <w:r w:rsidRPr="007812A9">
                        <w:rPr>
                          <w:rFonts w:ascii="Arial" w:hAnsi="Arial" w:cs="Arial"/>
                          <w:sz w:val="22"/>
                        </w:rPr>
                        <w:t>Under the NTA, there are two ways in which the State can notify native title parties. The State can either provide a notification for -</w:t>
                      </w:r>
                    </w:p>
                    <w:p w14:paraId="211AE981" w14:textId="77777777" w:rsidR="00367576" w:rsidRPr="001F7862" w:rsidRDefault="00367576" w:rsidP="00367576">
                      <w:pPr>
                        <w:pStyle w:val="BasicParagraph"/>
                        <w:jc w:val="both"/>
                        <w:rPr>
                          <w:rFonts w:ascii="Arial" w:hAnsi="Arial" w:cs="Arial"/>
                          <w:sz w:val="20"/>
                        </w:rPr>
                      </w:pPr>
                    </w:p>
                    <w:p w14:paraId="207CC4A5" w14:textId="5334F989" w:rsidR="00367576" w:rsidRPr="007812A9" w:rsidRDefault="00367576" w:rsidP="00367576">
                      <w:pPr>
                        <w:pStyle w:val="BasicParagraph"/>
                        <w:ind w:left="567" w:hanging="567"/>
                        <w:jc w:val="both"/>
                        <w:rPr>
                          <w:rFonts w:ascii="Arial" w:hAnsi="Arial" w:cs="Arial"/>
                          <w:sz w:val="22"/>
                        </w:rPr>
                      </w:pPr>
                      <w:r w:rsidRPr="007812A9">
                        <w:rPr>
                          <w:rFonts w:ascii="Arial" w:hAnsi="Arial" w:cs="Arial"/>
                          <w:sz w:val="22"/>
                        </w:rPr>
                        <w:t>•</w:t>
                      </w:r>
                      <w:r w:rsidRPr="007812A9">
                        <w:rPr>
                          <w:rFonts w:ascii="Arial" w:hAnsi="Arial" w:cs="Arial"/>
                          <w:sz w:val="22"/>
                        </w:rPr>
                        <w:tab/>
                      </w:r>
                      <w:proofErr w:type="gramStart"/>
                      <w:r w:rsidRPr="007812A9">
                        <w:rPr>
                          <w:rFonts w:ascii="Arial" w:hAnsi="Arial" w:cs="Arial"/>
                          <w:color w:val="562800"/>
                          <w:sz w:val="22"/>
                        </w:rPr>
                        <w:t>specific</w:t>
                      </w:r>
                      <w:proofErr w:type="gramEnd"/>
                      <w:r w:rsidRPr="007812A9">
                        <w:rPr>
                          <w:rFonts w:ascii="Arial" w:hAnsi="Arial" w:cs="Arial"/>
                          <w:color w:val="562800"/>
                          <w:sz w:val="22"/>
                        </w:rPr>
                        <w:t xml:space="preserve"> future acts</w:t>
                      </w:r>
                      <w:r w:rsidR="00592B6E">
                        <w:rPr>
                          <w:rFonts w:ascii="Arial" w:hAnsi="Arial" w:cs="Arial"/>
                          <w:sz w:val="22"/>
                        </w:rPr>
                        <w:t xml:space="preserve">. </w:t>
                      </w:r>
                      <w:r w:rsidRPr="007812A9">
                        <w:rPr>
                          <w:rFonts w:ascii="Arial" w:hAnsi="Arial" w:cs="Arial"/>
                          <w:sz w:val="22"/>
                        </w:rPr>
                        <w:t xml:space="preserve">In this case, the State has received an application seeking approval for a specific land or resource dealing. For example, Mr Bill </w:t>
                      </w:r>
                      <w:proofErr w:type="spellStart"/>
                      <w:r w:rsidRPr="007812A9">
                        <w:rPr>
                          <w:rFonts w:ascii="Arial" w:hAnsi="Arial" w:cs="Arial"/>
                          <w:sz w:val="22"/>
                        </w:rPr>
                        <w:t>Bloggs</w:t>
                      </w:r>
                      <w:proofErr w:type="spellEnd"/>
                      <w:r w:rsidRPr="007812A9">
                        <w:rPr>
                          <w:rFonts w:ascii="Arial" w:hAnsi="Arial" w:cs="Arial"/>
                          <w:sz w:val="22"/>
                        </w:rPr>
                        <w:t xml:space="preserve"> has applied to the State for the grant of a fishing permit for all Queensland waters under the </w:t>
                      </w:r>
                      <w:r w:rsidRPr="007812A9">
                        <w:rPr>
                          <w:rFonts w:ascii="Arial" w:hAnsi="Arial" w:cs="Arial"/>
                          <w:i/>
                          <w:iCs/>
                          <w:sz w:val="22"/>
                        </w:rPr>
                        <w:t>Fisheries Act 1994</w:t>
                      </w:r>
                      <w:r w:rsidRPr="007812A9">
                        <w:rPr>
                          <w:rFonts w:ascii="Arial" w:hAnsi="Arial" w:cs="Arial"/>
                          <w:sz w:val="22"/>
                        </w:rPr>
                        <w:t>;</w:t>
                      </w:r>
                    </w:p>
                    <w:p w14:paraId="6D90AC0E" w14:textId="77777777" w:rsidR="00367576" w:rsidRPr="001F7862" w:rsidRDefault="00367576" w:rsidP="00367576">
                      <w:pPr>
                        <w:pStyle w:val="BasicParagraph"/>
                        <w:ind w:left="567" w:hanging="567"/>
                        <w:jc w:val="both"/>
                        <w:rPr>
                          <w:rFonts w:ascii="Arial" w:hAnsi="Arial" w:cs="Arial"/>
                          <w:sz w:val="20"/>
                        </w:rPr>
                      </w:pPr>
                    </w:p>
                    <w:p w14:paraId="6225852D" w14:textId="3AD03C5B" w:rsidR="00367576" w:rsidRPr="007812A9" w:rsidRDefault="00367576" w:rsidP="00367576">
                      <w:pPr>
                        <w:pStyle w:val="BasicParagraph"/>
                        <w:ind w:left="567" w:hanging="567"/>
                        <w:jc w:val="both"/>
                        <w:rPr>
                          <w:rFonts w:ascii="Arial" w:hAnsi="Arial" w:cs="Arial"/>
                          <w:sz w:val="22"/>
                        </w:rPr>
                      </w:pPr>
                      <w:r>
                        <w:rPr>
                          <w:rFonts w:ascii="Arial" w:hAnsi="Arial" w:cs="Arial"/>
                          <w:sz w:val="22"/>
                        </w:rPr>
                        <w:t xml:space="preserve"> </w:t>
                      </w:r>
                      <w:r>
                        <w:rPr>
                          <w:rFonts w:ascii="Arial" w:hAnsi="Arial" w:cs="Arial"/>
                          <w:sz w:val="22"/>
                        </w:rPr>
                        <w:tab/>
                      </w:r>
                      <w:proofErr w:type="gramStart"/>
                      <w:r>
                        <w:rPr>
                          <w:rFonts w:ascii="Arial" w:hAnsi="Arial" w:cs="Arial"/>
                          <w:sz w:val="22"/>
                        </w:rPr>
                        <w:t>or</w:t>
                      </w:r>
                      <w:proofErr w:type="gramEnd"/>
                    </w:p>
                    <w:p w14:paraId="5473055C" w14:textId="77777777" w:rsidR="00367576" w:rsidRPr="001F7862" w:rsidRDefault="00367576" w:rsidP="00367576">
                      <w:pPr>
                        <w:pStyle w:val="BasicParagraph"/>
                        <w:ind w:left="567" w:hanging="567"/>
                        <w:jc w:val="both"/>
                        <w:rPr>
                          <w:rFonts w:ascii="Arial" w:hAnsi="Arial" w:cs="Arial"/>
                          <w:sz w:val="20"/>
                        </w:rPr>
                      </w:pPr>
                    </w:p>
                    <w:p w14:paraId="5BA1777B" w14:textId="07FC42FE" w:rsidR="00367576" w:rsidRPr="007812A9" w:rsidRDefault="00367576" w:rsidP="00367576">
                      <w:pPr>
                        <w:pStyle w:val="BasicParagraph"/>
                        <w:ind w:left="567" w:hanging="567"/>
                        <w:jc w:val="both"/>
                        <w:rPr>
                          <w:rFonts w:ascii="Arial" w:hAnsi="Arial" w:cs="Arial"/>
                          <w:sz w:val="22"/>
                        </w:rPr>
                      </w:pPr>
                      <w:r w:rsidRPr="007812A9">
                        <w:rPr>
                          <w:rFonts w:ascii="Arial" w:hAnsi="Arial" w:cs="Arial"/>
                          <w:sz w:val="22"/>
                        </w:rPr>
                        <w:t>•</w:t>
                      </w:r>
                      <w:r w:rsidRPr="007812A9">
                        <w:rPr>
                          <w:rFonts w:ascii="Arial" w:hAnsi="Arial" w:cs="Arial"/>
                          <w:sz w:val="22"/>
                        </w:rPr>
                        <w:tab/>
                      </w:r>
                      <w:proofErr w:type="gramStart"/>
                      <w:r w:rsidRPr="007812A9">
                        <w:rPr>
                          <w:rFonts w:ascii="Arial" w:hAnsi="Arial" w:cs="Arial"/>
                          <w:color w:val="562800"/>
                          <w:sz w:val="22"/>
                        </w:rPr>
                        <w:t>a</w:t>
                      </w:r>
                      <w:proofErr w:type="gramEnd"/>
                      <w:r w:rsidRPr="007812A9">
                        <w:rPr>
                          <w:rFonts w:ascii="Arial" w:hAnsi="Arial" w:cs="Arial"/>
                          <w:color w:val="562800"/>
                          <w:sz w:val="22"/>
                        </w:rPr>
                        <w:t xml:space="preserve"> class of future acts</w:t>
                      </w:r>
                      <w:r w:rsidR="00592B6E">
                        <w:rPr>
                          <w:rFonts w:ascii="Arial" w:hAnsi="Arial" w:cs="Arial"/>
                          <w:sz w:val="22"/>
                        </w:rPr>
                        <w:t xml:space="preserve">. </w:t>
                      </w:r>
                      <w:r w:rsidRPr="007812A9">
                        <w:rPr>
                          <w:rFonts w:ascii="Arial" w:hAnsi="Arial" w:cs="Arial"/>
                          <w:sz w:val="22"/>
                        </w:rPr>
                        <w:t>Where the State is aware that it will receive numerous similar applications for a land or resource dealing during a certain period, it can provide advance notification of those dealings by way of reference to a class of future acts (</w:t>
                      </w:r>
                      <w:r w:rsidR="00592B6E">
                        <w:rPr>
                          <w:rFonts w:ascii="Arial" w:hAnsi="Arial" w:cs="Arial"/>
                          <w:sz w:val="22"/>
                        </w:rPr>
                        <w:t>‘</w:t>
                      </w:r>
                      <w:r w:rsidRPr="007812A9">
                        <w:rPr>
                          <w:rFonts w:ascii="Arial" w:hAnsi="Arial" w:cs="Arial"/>
                          <w:sz w:val="22"/>
                        </w:rPr>
                        <w:t>class notification</w:t>
                      </w:r>
                      <w:r w:rsidR="00592B6E">
                        <w:rPr>
                          <w:rFonts w:ascii="Arial" w:hAnsi="Arial" w:cs="Arial"/>
                          <w:sz w:val="22"/>
                        </w:rPr>
                        <w:t>’</w:t>
                      </w:r>
                      <w:r w:rsidRPr="007812A9">
                        <w:rPr>
                          <w:rFonts w:ascii="Arial" w:hAnsi="Arial" w:cs="Arial"/>
                          <w:sz w:val="22"/>
                        </w:rPr>
                        <w:t>)</w:t>
                      </w:r>
                      <w:r w:rsidR="00592B6E">
                        <w:rPr>
                          <w:rFonts w:ascii="Arial" w:hAnsi="Arial" w:cs="Arial"/>
                          <w:sz w:val="22"/>
                        </w:rPr>
                        <w:t xml:space="preserve">. </w:t>
                      </w:r>
                      <w:r w:rsidRPr="007812A9">
                        <w:rPr>
                          <w:rFonts w:ascii="Arial" w:hAnsi="Arial" w:cs="Arial"/>
                          <w:sz w:val="22"/>
                        </w:rPr>
                        <w:t xml:space="preserve">For example, the State could   provide a notification for the proposed grant of 400 fishing permits within the next 12 months under the </w:t>
                      </w:r>
                      <w:r w:rsidRPr="007812A9">
                        <w:rPr>
                          <w:rFonts w:ascii="Arial" w:hAnsi="Arial" w:cs="Arial"/>
                          <w:i/>
                          <w:iCs/>
                          <w:sz w:val="22"/>
                        </w:rPr>
                        <w:t>Fisheries Act 1994</w:t>
                      </w:r>
                      <w:r w:rsidRPr="007812A9">
                        <w:rPr>
                          <w:rFonts w:ascii="Arial" w:hAnsi="Arial" w:cs="Arial"/>
                          <w:sz w:val="22"/>
                        </w:rPr>
                        <w:t xml:space="preserve"> for all Queensland waters. </w:t>
                      </w:r>
                    </w:p>
                    <w:p w14:paraId="5C719A73" w14:textId="77777777" w:rsidR="00367576" w:rsidRPr="001F7862" w:rsidRDefault="00367576" w:rsidP="00367576">
                      <w:pPr>
                        <w:pStyle w:val="BasicParagraph"/>
                        <w:jc w:val="both"/>
                        <w:rPr>
                          <w:rFonts w:ascii="Arial" w:hAnsi="Arial" w:cs="Arial"/>
                          <w:sz w:val="20"/>
                        </w:rPr>
                      </w:pPr>
                      <w:r w:rsidRPr="007812A9">
                        <w:rPr>
                          <w:rFonts w:ascii="Arial" w:hAnsi="Arial" w:cs="Arial"/>
                          <w:sz w:val="22"/>
                        </w:rPr>
                        <w:t xml:space="preserve"> </w:t>
                      </w:r>
                    </w:p>
                    <w:p w14:paraId="0D3F15C8" w14:textId="45843E5A" w:rsidR="00367576" w:rsidRPr="007812A9" w:rsidRDefault="00367576" w:rsidP="00367576">
                      <w:pPr>
                        <w:pStyle w:val="BasicParagraph"/>
                        <w:jc w:val="both"/>
                        <w:rPr>
                          <w:rFonts w:ascii="Arial" w:hAnsi="Arial" w:cs="Arial"/>
                          <w:sz w:val="22"/>
                        </w:rPr>
                      </w:pPr>
                      <w:r w:rsidRPr="007812A9">
                        <w:rPr>
                          <w:rFonts w:ascii="Arial" w:hAnsi="Arial" w:cs="Arial"/>
                          <w:sz w:val="22"/>
                        </w:rPr>
                        <w:t>The use of a class notification results in one notification for a number of future acts of a certain class instead of a notification for every specific future act</w:t>
                      </w:r>
                      <w:r w:rsidR="00592B6E">
                        <w:rPr>
                          <w:rFonts w:ascii="Arial" w:hAnsi="Arial" w:cs="Arial"/>
                          <w:sz w:val="22"/>
                        </w:rPr>
                        <w:t xml:space="preserve">. </w:t>
                      </w:r>
                      <w:r w:rsidRPr="007812A9">
                        <w:rPr>
                          <w:rFonts w:ascii="Arial" w:hAnsi="Arial" w:cs="Arial"/>
                          <w:sz w:val="22"/>
                        </w:rPr>
                        <w:t xml:space="preserve">This reduces the number of notifications received by native title parties and the processing time for applications. However, class notifications will not be suitable for every type of land and resource dealing the State approves. </w:t>
                      </w:r>
                    </w:p>
                    <w:p w14:paraId="483351A1" w14:textId="77777777" w:rsidR="00367576" w:rsidRPr="001F7862" w:rsidRDefault="00367576" w:rsidP="00367576">
                      <w:pPr>
                        <w:pStyle w:val="BasicParagraph"/>
                        <w:jc w:val="both"/>
                        <w:rPr>
                          <w:rFonts w:ascii="Arial" w:hAnsi="Arial" w:cs="Arial"/>
                          <w:sz w:val="20"/>
                        </w:rPr>
                      </w:pPr>
                    </w:p>
                    <w:p w14:paraId="73CF5B43" w14:textId="77777777" w:rsidR="00367576" w:rsidRPr="007812A9" w:rsidRDefault="00367576" w:rsidP="00367576">
                      <w:pPr>
                        <w:spacing w:after="0"/>
                        <w:jc w:val="both"/>
                        <w:rPr>
                          <w:rFonts w:cs="Arial"/>
                          <w:sz w:val="22"/>
                          <w:szCs w:val="22"/>
                        </w:rPr>
                      </w:pPr>
                      <w:r w:rsidRPr="007812A9">
                        <w:rPr>
                          <w:rFonts w:cs="Arial"/>
                          <w:sz w:val="22"/>
                          <w:szCs w:val="22"/>
                        </w:rPr>
                        <w:t>Once the maximum number of future acts in that notified class has been reached or the timeframe has lapsed (</w:t>
                      </w:r>
                      <w:proofErr w:type="spellStart"/>
                      <w:r w:rsidRPr="007812A9">
                        <w:rPr>
                          <w:rFonts w:cs="Arial"/>
                          <w:sz w:val="22"/>
                          <w:szCs w:val="22"/>
                        </w:rPr>
                        <w:t>eg</w:t>
                      </w:r>
                      <w:proofErr w:type="spellEnd"/>
                      <w:r w:rsidRPr="007812A9">
                        <w:rPr>
                          <w:rFonts w:cs="Arial"/>
                          <w:sz w:val="22"/>
                          <w:szCs w:val="22"/>
                        </w:rPr>
                        <w:t>. the State has granted the 400 permits or it has now been longer than 12 months), that particular class</w:t>
                      </w:r>
                      <w:r>
                        <w:rPr>
                          <w:rFonts w:cs="Arial"/>
                          <w:sz w:val="22"/>
                          <w:szCs w:val="22"/>
                        </w:rPr>
                        <w:t xml:space="preserve"> </w:t>
                      </w:r>
                      <w:r w:rsidRPr="007812A9">
                        <w:rPr>
                          <w:rFonts w:cs="Arial"/>
                          <w:sz w:val="22"/>
                          <w:szCs w:val="22"/>
                        </w:rPr>
                        <w:t>notification can no longer be relied upon. For any new future acts of that class the State wishes to approve, it will need to carry out a new class notification.</w:t>
                      </w:r>
                    </w:p>
                    <w:p w14:paraId="74ED0802" w14:textId="77777777" w:rsidR="00367576" w:rsidRPr="001F7862" w:rsidRDefault="00367576" w:rsidP="00367576">
                      <w:pPr>
                        <w:spacing w:after="0"/>
                        <w:jc w:val="both"/>
                        <w:rPr>
                          <w:rFonts w:cs="Arial"/>
                          <w:szCs w:val="22"/>
                        </w:rPr>
                      </w:pPr>
                    </w:p>
                    <w:p w14:paraId="44591981" w14:textId="56A3B356" w:rsidR="00367576" w:rsidRPr="007812A9" w:rsidRDefault="00367576" w:rsidP="00367576">
                      <w:pPr>
                        <w:jc w:val="both"/>
                        <w:rPr>
                          <w:rFonts w:cs="Arial"/>
                          <w:sz w:val="22"/>
                          <w:szCs w:val="22"/>
                        </w:rPr>
                      </w:pPr>
                      <w:r w:rsidRPr="007812A9">
                        <w:rPr>
                          <w:rFonts w:cs="Arial"/>
                          <w:sz w:val="22"/>
                          <w:szCs w:val="22"/>
                        </w:rPr>
                        <w:t>The State will continue to consider all comments made in relation to a class notification</w:t>
                      </w:r>
                      <w:r w:rsidR="00592B6E">
                        <w:rPr>
                          <w:rFonts w:cs="Arial"/>
                          <w:sz w:val="22"/>
                          <w:szCs w:val="22"/>
                        </w:rPr>
                        <w:t xml:space="preserve">. </w:t>
                      </w:r>
                      <w:r w:rsidRPr="007812A9">
                        <w:rPr>
                          <w:rFonts w:cs="Arial"/>
                          <w:sz w:val="22"/>
                          <w:szCs w:val="22"/>
                        </w:rPr>
                        <w:t>Where relevant, the State may be able to condition each future act in that class to take into account relevant comments.</w:t>
                      </w:r>
                    </w:p>
                  </w:txbxContent>
                </v:textbox>
              </v:shape>
            </w:pict>
          </mc:Fallback>
        </mc:AlternateContent>
      </w: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113F71" w:rsidRDefault="00113F71">
      <w:pPr>
        <w:spacing w:after="0" w:line="240" w:lineRule="auto"/>
        <w:rPr>
          <w:rFonts w:ascii="Times New Roman" w:eastAsia="Times New Roman" w:hAnsi="Times New Roman" w:cs="Times New Roman"/>
        </w:rPr>
      </w:pPr>
    </w:p>
    <w:p w:rsidR="00CF7DA0" w:rsidRDefault="00CF7DA0">
      <w:pPr>
        <w:spacing w:after="0" w:line="240" w:lineRule="auto"/>
        <w:rPr>
          <w:rFonts w:ascii="Times New Roman" w:eastAsia="Times New Roman" w:hAnsi="Times New Roman" w:cs="Times New Roman"/>
        </w:rPr>
      </w:pPr>
    </w:p>
    <w:p w:rsidR="00CF7DA0" w:rsidRDefault="00CF7DA0">
      <w:pPr>
        <w:spacing w:after="0" w:line="240" w:lineRule="auto"/>
        <w:rPr>
          <w:rFonts w:ascii="Times New Roman" w:eastAsia="Times New Roman" w:hAnsi="Times New Roman" w:cs="Times New Roman"/>
        </w:rPr>
      </w:pPr>
    </w:p>
    <w:p w:rsidR="00CF7DA0" w:rsidRDefault="00CF7DA0">
      <w:pPr>
        <w:spacing w:after="0" w:line="240" w:lineRule="auto"/>
        <w:rPr>
          <w:rFonts w:ascii="Times New Roman" w:eastAsia="Times New Roman" w:hAnsi="Times New Roman" w:cs="Times New Roman"/>
        </w:rPr>
      </w:pPr>
    </w:p>
    <w:p w:rsidR="00CF7DA0" w:rsidRDefault="00CF7DA0">
      <w:pPr>
        <w:spacing w:after="0" w:line="240" w:lineRule="auto"/>
        <w:rPr>
          <w:rFonts w:ascii="Times New Roman" w:eastAsia="Times New Roman" w:hAnsi="Times New Roman" w:cs="Times New Roman"/>
        </w:rPr>
      </w:pPr>
    </w:p>
    <w:p w:rsidR="00CF7DA0" w:rsidRPr="00113F71" w:rsidRDefault="00CF7DA0">
      <w:pPr>
        <w:spacing w:after="0" w:line="240" w:lineRule="auto"/>
        <w:rPr>
          <w:rFonts w:ascii="Times New Roman" w:eastAsia="Times New Roman" w:hAnsi="Times New Roman" w:cs="Times New Roman"/>
        </w:rPr>
      </w:pPr>
    </w:p>
    <w:p w:rsidR="00113F71" w:rsidRPr="00592B6E" w:rsidRDefault="00113F71" w:rsidP="00CF0B8A">
      <w:pPr>
        <w:pStyle w:val="Heading1"/>
        <w:rPr>
          <w:b w:val="0"/>
          <w:sz w:val="40"/>
          <w:szCs w:val="40"/>
        </w:rPr>
      </w:pPr>
      <w:r w:rsidRPr="00592B6E">
        <w:rPr>
          <w:sz w:val="40"/>
          <w:szCs w:val="40"/>
        </w:rPr>
        <w:lastRenderedPageBreak/>
        <w:t>Template Notification Form A</w:t>
      </w:r>
    </w:p>
    <w:p w:rsidR="00113F71" w:rsidRPr="00113F71" w:rsidRDefault="00113F71" w:rsidP="006803A9">
      <w:pPr>
        <w:spacing w:after="0" w:line="240" w:lineRule="auto"/>
        <w:rPr>
          <w:rFonts w:eastAsia="Times New Roman" w:cs="Times New Roman"/>
          <w:b/>
          <w:smallCaps/>
          <w:sz w:val="28"/>
        </w:rPr>
      </w:pPr>
      <w:r w:rsidRPr="00113F71">
        <w:rPr>
          <w:rFonts w:eastAsia="Times New Roman" w:cs="Times New Roman"/>
          <w:b/>
          <w:sz w:val="28"/>
        </w:rPr>
        <w:t xml:space="preserve">Notification under the Commonwealth </w:t>
      </w:r>
      <w:r w:rsidRPr="00113F71">
        <w:rPr>
          <w:rFonts w:eastAsia="Times New Roman" w:cs="Times New Roman"/>
          <w:b/>
          <w:i/>
          <w:iCs/>
          <w:sz w:val="28"/>
        </w:rPr>
        <w:t>Native Title Act 1993</w:t>
      </w:r>
      <w:r w:rsidRPr="00113F71">
        <w:rPr>
          <w:rFonts w:eastAsia="Times New Roman" w:cs="Times New Roman"/>
          <w:b/>
          <w:sz w:val="28"/>
        </w:rPr>
        <w:t xml:space="preserve"> </w:t>
      </w:r>
    </w:p>
    <w:p w:rsidR="00367576" w:rsidRPr="00367576" w:rsidRDefault="00367576" w:rsidP="00367576">
      <w:pPr>
        <w:spacing w:after="0" w:line="240" w:lineRule="auto"/>
        <w:rPr>
          <w:rFonts w:eastAsia="Times New Roman" w:cs="Times New Roman"/>
          <w:sz w:val="16"/>
        </w:rPr>
      </w:pPr>
    </w:p>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To: [insert name of registered native title claimant/s] on behalf of [insert name of native title claimant group], [insert address]</w:t>
      </w:r>
    </w:p>
    <w:p w:rsidR="00367576" w:rsidRPr="00367576" w:rsidRDefault="00367576" w:rsidP="00367576">
      <w:pPr>
        <w:spacing w:after="0" w:line="240" w:lineRule="auto"/>
        <w:jc w:val="center"/>
        <w:rPr>
          <w:rFonts w:eastAsia="Times New Roman" w:cs="Times New Roman"/>
          <w:sz w:val="22"/>
        </w:rPr>
      </w:pPr>
      <w:r w:rsidRPr="00367576">
        <w:rPr>
          <w:rFonts w:eastAsia="Times New Roman" w:cs="Times New Roman"/>
          <w:sz w:val="22"/>
        </w:rPr>
        <w:t>OR</w:t>
      </w:r>
    </w:p>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To: [insert name of registered native title body corporate] on behalf of [insert name of native title claimant group], [insert address]</w:t>
      </w:r>
    </w:p>
    <w:p w:rsidR="00367576" w:rsidRPr="00367576" w:rsidRDefault="00367576" w:rsidP="00367576">
      <w:pPr>
        <w:spacing w:after="0" w:line="240" w:lineRule="auto"/>
        <w:jc w:val="center"/>
        <w:rPr>
          <w:rFonts w:eastAsia="Times New Roman" w:cs="Times New Roman"/>
          <w:sz w:val="22"/>
        </w:rPr>
      </w:pPr>
      <w:r w:rsidRPr="00367576">
        <w:rPr>
          <w:rFonts w:eastAsia="Times New Roman" w:cs="Times New Roman"/>
          <w:sz w:val="22"/>
        </w:rPr>
        <w:t>OR</w:t>
      </w:r>
    </w:p>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To: [insert name of native title representative body]. [insert address]</w:t>
      </w:r>
    </w:p>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Date of Issue: [insert date]</w:t>
      </w:r>
    </w:p>
    <w:p w:rsidR="00367576" w:rsidRPr="00367576" w:rsidRDefault="00367576" w:rsidP="00367576">
      <w:pPr>
        <w:spacing w:after="0" w:line="240" w:lineRule="auto"/>
        <w:rPr>
          <w:rFonts w:eastAsia="Times New Roman" w:cs="Times New Roman"/>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0"/>
        <w:gridCol w:w="5580"/>
      </w:tblGrid>
      <w:tr w:rsidR="00367576" w:rsidRPr="00367576" w:rsidTr="00994AFA">
        <w:tc>
          <w:tcPr>
            <w:tcW w:w="2790" w:type="dxa"/>
            <w:shd w:val="pct15" w:color="auto" w:fill="FFFFFF"/>
          </w:tcPr>
          <w:p w:rsidR="00367576" w:rsidRPr="00367576" w:rsidRDefault="00367576" w:rsidP="00367576">
            <w:pPr>
              <w:spacing w:before="40" w:after="0" w:line="240" w:lineRule="auto"/>
              <w:rPr>
                <w:rFonts w:eastAsia="Times New Roman" w:cs="Times New Roman"/>
                <w:b/>
                <w:sz w:val="22"/>
              </w:rPr>
            </w:pPr>
            <w:r w:rsidRPr="00367576">
              <w:rPr>
                <w:rFonts w:eastAsia="Times New Roman" w:cs="Times New Roman"/>
                <w:b/>
                <w:sz w:val="22"/>
              </w:rPr>
              <w:t xml:space="preserve">SECTION OF NTA </w:t>
            </w:r>
          </w:p>
        </w:tc>
        <w:tc>
          <w:tcPr>
            <w:tcW w:w="5580" w:type="dxa"/>
          </w:tcPr>
          <w:p w:rsidR="00367576" w:rsidRPr="00367576" w:rsidRDefault="00367576" w:rsidP="00367576">
            <w:pPr>
              <w:spacing w:before="40" w:after="0" w:line="240" w:lineRule="auto"/>
              <w:rPr>
                <w:rFonts w:eastAsia="Times New Roman" w:cs="Times New Roman"/>
              </w:rPr>
            </w:pPr>
          </w:p>
        </w:tc>
      </w:tr>
    </w:tbl>
    <w:p w:rsidR="00367576" w:rsidRPr="00367576" w:rsidRDefault="00367576" w:rsidP="00367576">
      <w:pPr>
        <w:spacing w:after="0" w:line="240" w:lineRule="auto"/>
        <w:rPr>
          <w:rFonts w:eastAsia="Times New Roman" w:cs="Times New Roman"/>
          <w:sz w:val="22"/>
        </w:rPr>
      </w:pPr>
    </w:p>
    <w:tbl>
      <w:tblPr>
        <w:tblW w:w="0" w:type="auto"/>
        <w:tblInd w:w="108" w:type="dxa"/>
        <w:tblLayout w:type="fixed"/>
        <w:tblLook w:val="0000" w:firstRow="0" w:lastRow="0" w:firstColumn="0" w:lastColumn="0" w:noHBand="0" w:noVBand="0"/>
      </w:tblPr>
      <w:tblGrid>
        <w:gridCol w:w="2790"/>
        <w:gridCol w:w="5580"/>
      </w:tblGrid>
      <w:tr w:rsidR="00367576" w:rsidRPr="00367576" w:rsidTr="00994AFA">
        <w:tc>
          <w:tcPr>
            <w:tcW w:w="2790" w:type="dxa"/>
            <w:tcBorders>
              <w:top w:val="single" w:sz="6" w:space="0" w:color="auto"/>
              <w:left w:val="single" w:sz="6" w:space="0" w:color="auto"/>
              <w:bottom w:val="single" w:sz="6" w:space="0" w:color="auto"/>
              <w:right w:val="single" w:sz="6" w:space="0" w:color="auto"/>
            </w:tcBorders>
            <w:shd w:val="pct15" w:color="auto" w:fill="FFFFFF"/>
          </w:tcPr>
          <w:p w:rsidR="00367576" w:rsidRPr="00367576" w:rsidRDefault="00367576" w:rsidP="00367576">
            <w:pPr>
              <w:keepNext/>
              <w:spacing w:before="40" w:after="0" w:line="240" w:lineRule="auto"/>
              <w:outlineLvl w:val="0"/>
              <w:rPr>
                <w:rFonts w:eastAsia="Times New Roman" w:cs="Times New Roman"/>
                <w:b/>
                <w:sz w:val="22"/>
              </w:rPr>
            </w:pPr>
            <w:r w:rsidRPr="00367576">
              <w:rPr>
                <w:rFonts w:eastAsia="Times New Roman" w:cs="Times New Roman"/>
                <w:b/>
                <w:sz w:val="22"/>
              </w:rPr>
              <w:t>DEPARTMENT/AGENCY</w:t>
            </w:r>
          </w:p>
        </w:tc>
        <w:tc>
          <w:tcPr>
            <w:tcW w:w="5580" w:type="dxa"/>
            <w:tcBorders>
              <w:top w:val="single" w:sz="6" w:space="0" w:color="auto"/>
              <w:left w:val="single" w:sz="6" w:space="0" w:color="auto"/>
              <w:bottom w:val="single" w:sz="6" w:space="0" w:color="auto"/>
              <w:right w:val="single" w:sz="6" w:space="0" w:color="auto"/>
            </w:tcBorders>
          </w:tcPr>
          <w:p w:rsidR="00367576" w:rsidRPr="00367576" w:rsidRDefault="00367576" w:rsidP="00367576">
            <w:pPr>
              <w:spacing w:before="40" w:after="0" w:line="240" w:lineRule="auto"/>
              <w:rPr>
                <w:rFonts w:eastAsia="Times New Roman" w:cs="Times New Roman"/>
              </w:rPr>
            </w:pPr>
          </w:p>
        </w:tc>
      </w:tr>
    </w:tbl>
    <w:p w:rsidR="00367576" w:rsidRPr="00367576" w:rsidRDefault="00367576" w:rsidP="00367576">
      <w:pPr>
        <w:spacing w:after="0" w:line="240" w:lineRule="auto"/>
        <w:rPr>
          <w:rFonts w:eastAsia="Times New Roman" w:cs="Times New Roman"/>
          <w:sz w:val="22"/>
        </w:rPr>
      </w:pPr>
    </w:p>
    <w:tbl>
      <w:tblPr>
        <w:tblW w:w="0" w:type="auto"/>
        <w:tblInd w:w="108" w:type="dxa"/>
        <w:tblLayout w:type="fixed"/>
        <w:tblLook w:val="0000" w:firstRow="0" w:lastRow="0" w:firstColumn="0" w:lastColumn="0" w:noHBand="0" w:noVBand="0"/>
      </w:tblPr>
      <w:tblGrid>
        <w:gridCol w:w="2268"/>
        <w:gridCol w:w="6102"/>
      </w:tblGrid>
      <w:tr w:rsidR="00367576" w:rsidRPr="00367576" w:rsidTr="00994AFA">
        <w:tc>
          <w:tcPr>
            <w:tcW w:w="2268" w:type="dxa"/>
            <w:tcBorders>
              <w:top w:val="single" w:sz="6" w:space="0" w:color="auto"/>
              <w:left w:val="single" w:sz="6" w:space="0" w:color="auto"/>
              <w:bottom w:val="single" w:sz="6" w:space="0" w:color="auto"/>
              <w:right w:val="single" w:sz="6" w:space="0" w:color="auto"/>
            </w:tcBorders>
            <w:shd w:val="pct15" w:color="auto" w:fill="FFFFFF"/>
          </w:tcPr>
          <w:p w:rsidR="00367576" w:rsidRPr="00367576" w:rsidRDefault="00367576" w:rsidP="00367576">
            <w:pPr>
              <w:keepNext/>
              <w:spacing w:before="40" w:after="0" w:line="240" w:lineRule="auto"/>
              <w:outlineLvl w:val="0"/>
              <w:rPr>
                <w:rFonts w:eastAsia="Times New Roman" w:cs="Times New Roman"/>
                <w:b/>
                <w:sz w:val="22"/>
              </w:rPr>
            </w:pPr>
            <w:r w:rsidRPr="00367576">
              <w:rPr>
                <w:rFonts w:eastAsia="Times New Roman" w:cs="Times New Roman"/>
                <w:b/>
                <w:sz w:val="22"/>
              </w:rPr>
              <w:t>CONTACT NAME</w:t>
            </w:r>
          </w:p>
        </w:tc>
        <w:tc>
          <w:tcPr>
            <w:tcW w:w="6102" w:type="dxa"/>
            <w:tcBorders>
              <w:top w:val="single" w:sz="6" w:space="0" w:color="auto"/>
              <w:left w:val="single" w:sz="6" w:space="0" w:color="auto"/>
              <w:bottom w:val="single" w:sz="6" w:space="0" w:color="auto"/>
              <w:right w:val="single" w:sz="6" w:space="0" w:color="auto"/>
            </w:tcBorders>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2268" w:type="dxa"/>
            <w:tcBorders>
              <w:top w:val="single" w:sz="6" w:space="0" w:color="auto"/>
              <w:left w:val="single" w:sz="6" w:space="0" w:color="auto"/>
              <w:bottom w:val="single" w:sz="6" w:space="0" w:color="auto"/>
              <w:right w:val="single" w:sz="6" w:space="0" w:color="auto"/>
            </w:tcBorders>
            <w:shd w:val="pct15" w:color="auto" w:fill="FFFFFF"/>
          </w:tcPr>
          <w:p w:rsidR="00367576" w:rsidRPr="00367576" w:rsidRDefault="00367576" w:rsidP="00367576">
            <w:pPr>
              <w:spacing w:before="40" w:after="0" w:line="240" w:lineRule="auto"/>
              <w:rPr>
                <w:rFonts w:eastAsia="Times New Roman" w:cs="Times New Roman"/>
                <w:b/>
                <w:sz w:val="22"/>
              </w:rPr>
            </w:pPr>
            <w:r w:rsidRPr="00367576">
              <w:rPr>
                <w:rFonts w:eastAsia="Times New Roman" w:cs="Times New Roman"/>
                <w:b/>
                <w:sz w:val="22"/>
              </w:rPr>
              <w:t>E-MAIL</w:t>
            </w:r>
          </w:p>
        </w:tc>
        <w:tc>
          <w:tcPr>
            <w:tcW w:w="6102" w:type="dxa"/>
            <w:tcBorders>
              <w:top w:val="single" w:sz="6" w:space="0" w:color="auto"/>
              <w:left w:val="single" w:sz="6" w:space="0" w:color="auto"/>
              <w:bottom w:val="single" w:sz="6" w:space="0" w:color="auto"/>
              <w:right w:val="single" w:sz="6" w:space="0" w:color="auto"/>
            </w:tcBorders>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2268" w:type="dxa"/>
            <w:tcBorders>
              <w:top w:val="single" w:sz="6" w:space="0" w:color="auto"/>
              <w:left w:val="single" w:sz="6" w:space="0" w:color="auto"/>
              <w:bottom w:val="single" w:sz="6" w:space="0" w:color="auto"/>
              <w:right w:val="single" w:sz="6" w:space="0" w:color="auto"/>
            </w:tcBorders>
            <w:shd w:val="pct15" w:color="auto" w:fill="FFFFFF"/>
          </w:tcPr>
          <w:p w:rsidR="00367576" w:rsidRPr="00367576" w:rsidRDefault="00367576" w:rsidP="00367576">
            <w:pPr>
              <w:spacing w:before="40" w:after="0" w:line="240" w:lineRule="auto"/>
              <w:rPr>
                <w:rFonts w:eastAsia="Times New Roman" w:cs="Times New Roman"/>
                <w:b/>
                <w:sz w:val="22"/>
              </w:rPr>
            </w:pPr>
            <w:r w:rsidRPr="00367576">
              <w:rPr>
                <w:rFonts w:eastAsia="Times New Roman" w:cs="Times New Roman"/>
                <w:b/>
                <w:sz w:val="22"/>
              </w:rPr>
              <w:t>TELEPHONE NO.</w:t>
            </w:r>
          </w:p>
          <w:p w:rsidR="00367576" w:rsidRPr="00367576" w:rsidRDefault="00367576" w:rsidP="00367576">
            <w:pPr>
              <w:spacing w:after="0" w:line="240" w:lineRule="auto"/>
              <w:rPr>
                <w:rFonts w:eastAsia="Times New Roman" w:cs="Times New Roman"/>
                <w:b/>
                <w:smallCaps/>
                <w:sz w:val="22"/>
              </w:rPr>
            </w:pPr>
            <w:r w:rsidRPr="00367576">
              <w:rPr>
                <w:rFonts w:eastAsia="Times New Roman" w:cs="Times New Roman"/>
                <w:b/>
                <w:sz w:val="22"/>
              </w:rPr>
              <w:t>FAX NO.</w:t>
            </w:r>
          </w:p>
        </w:tc>
        <w:tc>
          <w:tcPr>
            <w:tcW w:w="6102" w:type="dxa"/>
            <w:tcBorders>
              <w:top w:val="single" w:sz="6" w:space="0" w:color="auto"/>
              <w:left w:val="single" w:sz="6" w:space="0" w:color="auto"/>
              <w:bottom w:val="single" w:sz="6" w:space="0" w:color="auto"/>
              <w:right w:val="single" w:sz="6" w:space="0" w:color="auto"/>
            </w:tcBorders>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2268" w:type="dxa"/>
            <w:tcBorders>
              <w:top w:val="single" w:sz="6" w:space="0" w:color="auto"/>
              <w:left w:val="single" w:sz="6" w:space="0" w:color="auto"/>
              <w:bottom w:val="single" w:sz="6" w:space="0" w:color="auto"/>
              <w:right w:val="single" w:sz="6" w:space="0" w:color="auto"/>
            </w:tcBorders>
            <w:shd w:val="pct15" w:color="auto" w:fill="FFFFFF"/>
          </w:tcPr>
          <w:p w:rsidR="00367576" w:rsidRPr="00367576" w:rsidRDefault="00367576" w:rsidP="00367576">
            <w:pPr>
              <w:spacing w:before="40" w:after="0" w:line="240" w:lineRule="auto"/>
              <w:rPr>
                <w:rFonts w:eastAsia="Times New Roman" w:cs="Times New Roman"/>
                <w:b/>
                <w:smallCaps/>
                <w:sz w:val="22"/>
              </w:rPr>
            </w:pPr>
            <w:r w:rsidRPr="00367576">
              <w:rPr>
                <w:rFonts w:eastAsia="Times New Roman" w:cs="Times New Roman"/>
                <w:b/>
                <w:sz w:val="22"/>
              </w:rPr>
              <w:t>REFERENCE NO.</w:t>
            </w:r>
          </w:p>
        </w:tc>
        <w:tc>
          <w:tcPr>
            <w:tcW w:w="6102" w:type="dxa"/>
            <w:tcBorders>
              <w:top w:val="single" w:sz="6" w:space="0" w:color="auto"/>
              <w:left w:val="single" w:sz="6" w:space="0" w:color="auto"/>
              <w:bottom w:val="single" w:sz="6" w:space="0" w:color="auto"/>
              <w:right w:val="single" w:sz="6" w:space="0" w:color="auto"/>
            </w:tcBorders>
          </w:tcPr>
          <w:p w:rsidR="00367576" w:rsidRPr="00367576" w:rsidRDefault="00367576" w:rsidP="00367576">
            <w:pPr>
              <w:spacing w:before="40" w:after="0" w:line="240" w:lineRule="auto"/>
              <w:rPr>
                <w:rFonts w:eastAsia="Times New Roman" w:cs="Times New Roman"/>
              </w:rPr>
            </w:pPr>
          </w:p>
        </w:tc>
      </w:tr>
    </w:tbl>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An application has been received by [name of department/agency]</w:t>
      </w:r>
      <w:r w:rsidRPr="00367576">
        <w:rPr>
          <w:rFonts w:eastAsia="Times New Roman" w:cs="Times New Roman"/>
          <w:i/>
          <w:sz w:val="22"/>
        </w:rPr>
        <w:t xml:space="preserve"> </w:t>
      </w:r>
      <w:r w:rsidRPr="00367576">
        <w:rPr>
          <w:rFonts w:eastAsia="Times New Roman" w:cs="Times New Roman"/>
          <w:sz w:val="22"/>
        </w:rPr>
        <w:t>for the following</w:t>
      </w:r>
    </w:p>
    <w:p w:rsidR="00367576" w:rsidRPr="00367576" w:rsidRDefault="00367576" w:rsidP="00367576">
      <w:pPr>
        <w:spacing w:after="40" w:line="240" w:lineRule="auto"/>
        <w:rPr>
          <w:rFonts w:eastAsia="Times New Roman" w:cs="Times New Roman"/>
          <w:sz w:val="22"/>
        </w:rPr>
      </w:pPr>
      <w:r w:rsidRPr="00367576">
        <w:rPr>
          <w:rFonts w:eastAsia="Times New Roman" w:cs="Times New Roman"/>
          <w:sz w:val="22"/>
        </w:rPr>
        <w:t>approval:</w:t>
      </w:r>
      <w:r w:rsidRPr="00367576">
        <w:rPr>
          <w:rFonts w:eastAsia="Times New Roman" w:cs="Times New Roman"/>
          <w:sz w:val="22"/>
          <w:vertAlign w:val="superscript"/>
        </w:rPr>
        <w:footnoteReference w:id="1"/>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4820"/>
      </w:tblGrid>
      <w:tr w:rsidR="00367576" w:rsidRPr="00367576" w:rsidTr="00994AFA">
        <w:tc>
          <w:tcPr>
            <w:tcW w:w="3544" w:type="dxa"/>
            <w:shd w:val="pct15" w:color="auto" w:fill="FFFFFF"/>
          </w:tcPr>
          <w:p w:rsidR="00367576" w:rsidRPr="00367576" w:rsidRDefault="00367576" w:rsidP="00367576">
            <w:pPr>
              <w:keepNext/>
              <w:spacing w:before="40" w:after="0" w:line="240" w:lineRule="auto"/>
              <w:outlineLvl w:val="1"/>
              <w:rPr>
                <w:rFonts w:eastAsia="Times New Roman" w:cs="Times New Roman"/>
                <w:b/>
                <w:smallCaps/>
                <w:sz w:val="22"/>
              </w:rPr>
            </w:pPr>
            <w:r w:rsidRPr="00367576">
              <w:rPr>
                <w:rFonts w:eastAsia="Times New Roman" w:cs="Times New Roman"/>
                <w:b/>
                <w:sz w:val="22"/>
              </w:rPr>
              <w:t>TYPE OF APPROVAL/S</w:t>
            </w:r>
          </w:p>
        </w:tc>
        <w:tc>
          <w:tcPr>
            <w:tcW w:w="4820" w:type="dxa"/>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3544" w:type="dxa"/>
            <w:shd w:val="pct15" w:color="auto" w:fill="FFFFFF"/>
          </w:tcPr>
          <w:p w:rsidR="00367576" w:rsidRPr="00367576" w:rsidRDefault="00367576" w:rsidP="00367576">
            <w:pPr>
              <w:keepNext/>
              <w:spacing w:before="40" w:after="0" w:line="240" w:lineRule="auto"/>
              <w:outlineLvl w:val="1"/>
              <w:rPr>
                <w:rFonts w:eastAsia="Times New Roman" w:cs="Times New Roman"/>
                <w:b/>
                <w:smallCaps/>
                <w:sz w:val="22"/>
              </w:rPr>
            </w:pPr>
            <w:r w:rsidRPr="00367576">
              <w:rPr>
                <w:rFonts w:eastAsia="Times New Roman" w:cs="Times New Roman"/>
                <w:b/>
                <w:sz w:val="22"/>
              </w:rPr>
              <w:t>UNDER WHAT STATE ACT</w:t>
            </w:r>
          </w:p>
        </w:tc>
        <w:tc>
          <w:tcPr>
            <w:tcW w:w="4820" w:type="dxa"/>
          </w:tcPr>
          <w:p w:rsidR="00367576" w:rsidRPr="00367576" w:rsidRDefault="00367576" w:rsidP="00367576">
            <w:pPr>
              <w:spacing w:before="40" w:after="0" w:line="240" w:lineRule="auto"/>
              <w:rPr>
                <w:rFonts w:eastAsia="Times New Roman" w:cs="Times New Roman"/>
                <w:i/>
              </w:rPr>
            </w:pPr>
          </w:p>
        </w:tc>
      </w:tr>
    </w:tbl>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The approval, if granted, will permit the following activity to happen:</w:t>
      </w:r>
      <w:r w:rsidRPr="00367576">
        <w:rPr>
          <w:rFonts w:eastAsia="Times New Roman" w:cs="Times New Roman"/>
          <w:sz w:val="22"/>
          <w:vertAlign w:val="superscript"/>
        </w:rPr>
        <w:footnoteReference w:id="2"/>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4820"/>
      </w:tblGrid>
      <w:tr w:rsidR="00367576" w:rsidRPr="00367576" w:rsidTr="00994AFA">
        <w:trPr>
          <w:trHeight w:val="1092"/>
        </w:trPr>
        <w:tc>
          <w:tcPr>
            <w:tcW w:w="3544" w:type="dxa"/>
            <w:shd w:val="pct15" w:color="auto" w:fill="FFFFFF"/>
          </w:tcPr>
          <w:p w:rsidR="00367576" w:rsidRPr="00367576" w:rsidRDefault="00367576" w:rsidP="00367576">
            <w:pPr>
              <w:spacing w:before="40" w:after="0" w:line="240" w:lineRule="auto"/>
              <w:rPr>
                <w:rFonts w:eastAsia="Times New Roman" w:cs="Times New Roman"/>
                <w:b/>
                <w:smallCaps/>
                <w:sz w:val="22"/>
              </w:rPr>
            </w:pPr>
            <w:r w:rsidRPr="00367576">
              <w:rPr>
                <w:rFonts w:eastAsia="Times New Roman" w:cs="Times New Roman"/>
                <w:b/>
                <w:sz w:val="22"/>
              </w:rPr>
              <w:t>NATURE OF ACTIVITY</w:t>
            </w:r>
          </w:p>
        </w:tc>
        <w:tc>
          <w:tcPr>
            <w:tcW w:w="4820" w:type="dxa"/>
          </w:tcPr>
          <w:p w:rsidR="00367576" w:rsidRPr="00367576" w:rsidRDefault="00367576" w:rsidP="00367576">
            <w:pPr>
              <w:spacing w:before="40" w:after="0" w:line="240" w:lineRule="auto"/>
              <w:rPr>
                <w:rFonts w:eastAsia="Times New Roman" w:cs="Times New Roman"/>
                <w:sz w:val="22"/>
              </w:rPr>
            </w:pPr>
          </w:p>
        </w:tc>
      </w:tr>
    </w:tbl>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40" w:line="240" w:lineRule="auto"/>
        <w:rPr>
          <w:rFonts w:eastAsia="Times New Roman" w:cs="Times New Roman"/>
          <w:sz w:val="22"/>
        </w:rPr>
      </w:pPr>
      <w:r w:rsidRPr="00367576">
        <w:rPr>
          <w:rFonts w:eastAsia="Times New Roman" w:cs="Times New Roman"/>
          <w:sz w:val="22"/>
        </w:rPr>
        <w:lastRenderedPageBreak/>
        <w:t>The above activity will be located within: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4674"/>
      </w:tblGrid>
      <w:tr w:rsidR="00367576" w:rsidRPr="00367576" w:rsidTr="00994AFA">
        <w:tc>
          <w:tcPr>
            <w:tcW w:w="3690" w:type="dxa"/>
            <w:shd w:val="pct15" w:color="auto" w:fill="FFFFFF"/>
          </w:tcPr>
          <w:p w:rsidR="00367576" w:rsidRPr="00367576" w:rsidRDefault="00367576" w:rsidP="00367576">
            <w:pPr>
              <w:spacing w:before="40" w:after="0" w:line="240" w:lineRule="auto"/>
              <w:rPr>
                <w:rFonts w:eastAsia="Times New Roman" w:cs="Times New Roman"/>
                <w:b/>
                <w:smallCaps/>
                <w:sz w:val="22"/>
              </w:rPr>
            </w:pPr>
            <w:r w:rsidRPr="00367576">
              <w:rPr>
                <w:rFonts w:eastAsia="Times New Roman" w:cs="Times New Roman"/>
                <w:b/>
                <w:sz w:val="22"/>
              </w:rPr>
              <w:t>LOCATION OF ACTIVITY</w:t>
            </w:r>
          </w:p>
        </w:tc>
        <w:tc>
          <w:tcPr>
            <w:tcW w:w="4674" w:type="dxa"/>
          </w:tcPr>
          <w:p w:rsidR="00367576" w:rsidRPr="00367576" w:rsidRDefault="00367576" w:rsidP="00367576">
            <w:pPr>
              <w:spacing w:before="40" w:after="0" w:line="240" w:lineRule="auto"/>
              <w:rPr>
                <w:rFonts w:eastAsia="Times New Roman" w:cs="Times New Roman"/>
              </w:rPr>
            </w:pPr>
          </w:p>
          <w:p w:rsidR="00367576" w:rsidRPr="00367576" w:rsidRDefault="00367576" w:rsidP="00367576">
            <w:pPr>
              <w:spacing w:before="40" w:after="0" w:line="240" w:lineRule="auto"/>
              <w:rPr>
                <w:rFonts w:eastAsia="Times New Roman" w:cs="Times New Roman"/>
              </w:rPr>
            </w:pPr>
          </w:p>
        </w:tc>
      </w:tr>
      <w:tr w:rsidR="00367576" w:rsidRPr="00367576" w:rsidTr="00994AFA">
        <w:tc>
          <w:tcPr>
            <w:tcW w:w="3690" w:type="dxa"/>
            <w:shd w:val="pct15" w:color="auto" w:fill="FFFFFF"/>
          </w:tcPr>
          <w:p w:rsidR="00367576" w:rsidRPr="00367576" w:rsidRDefault="00367576" w:rsidP="00367576">
            <w:pPr>
              <w:spacing w:before="40" w:after="0" w:line="240" w:lineRule="auto"/>
              <w:rPr>
                <w:rFonts w:eastAsia="Times New Roman" w:cs="Times New Roman"/>
                <w:b/>
                <w:smallCaps/>
                <w:sz w:val="22"/>
              </w:rPr>
            </w:pPr>
            <w:r w:rsidRPr="00367576">
              <w:rPr>
                <w:rFonts w:eastAsia="Times New Roman" w:cs="Times New Roman"/>
                <w:b/>
                <w:sz w:val="22"/>
              </w:rPr>
              <w:t>MAPS/PLANS</w:t>
            </w:r>
          </w:p>
        </w:tc>
        <w:tc>
          <w:tcPr>
            <w:tcW w:w="4674" w:type="dxa"/>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3690" w:type="dxa"/>
            <w:shd w:val="pct15" w:color="auto" w:fill="FFFFFF"/>
          </w:tcPr>
          <w:p w:rsidR="00367576" w:rsidRPr="00367576" w:rsidRDefault="00367576" w:rsidP="00367576">
            <w:pPr>
              <w:spacing w:before="40" w:after="0" w:line="240" w:lineRule="auto"/>
              <w:rPr>
                <w:rFonts w:eastAsia="Times New Roman" w:cs="Times New Roman"/>
                <w:b/>
                <w:sz w:val="22"/>
              </w:rPr>
            </w:pPr>
            <w:r w:rsidRPr="00367576">
              <w:rPr>
                <w:rFonts w:eastAsia="Times New Roman" w:cs="Times New Roman"/>
                <w:b/>
                <w:sz w:val="22"/>
              </w:rPr>
              <w:t xml:space="preserve">NAME OF REGISTERED NATIVE </w:t>
            </w:r>
          </w:p>
          <w:p w:rsidR="00367576" w:rsidRPr="00367576" w:rsidRDefault="00367576" w:rsidP="00367576">
            <w:pPr>
              <w:spacing w:after="0" w:line="240" w:lineRule="auto"/>
              <w:rPr>
                <w:rFonts w:eastAsia="Times New Roman" w:cs="Times New Roman"/>
                <w:b/>
                <w:smallCaps/>
                <w:sz w:val="22"/>
              </w:rPr>
            </w:pPr>
            <w:r w:rsidRPr="00367576">
              <w:rPr>
                <w:rFonts w:eastAsia="Times New Roman" w:cs="Times New Roman"/>
                <w:b/>
                <w:sz w:val="22"/>
              </w:rPr>
              <w:t>TITLE CLAIMANT GROUP/S OR NAME OF REGISTERED NATIVE TITLE BODY CORPORATE</w:t>
            </w:r>
          </w:p>
        </w:tc>
        <w:tc>
          <w:tcPr>
            <w:tcW w:w="4674" w:type="dxa"/>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3690" w:type="dxa"/>
            <w:shd w:val="pct15" w:color="auto" w:fill="FFFFFF"/>
          </w:tcPr>
          <w:p w:rsidR="00367576" w:rsidRPr="00367576" w:rsidRDefault="00367576" w:rsidP="00367576">
            <w:pPr>
              <w:spacing w:before="40" w:after="0" w:line="240" w:lineRule="auto"/>
              <w:rPr>
                <w:rFonts w:eastAsia="Times New Roman" w:cs="Times New Roman"/>
                <w:b/>
                <w:sz w:val="22"/>
              </w:rPr>
            </w:pPr>
            <w:r w:rsidRPr="00367576">
              <w:rPr>
                <w:rFonts w:eastAsia="Times New Roman" w:cs="Times New Roman"/>
                <w:b/>
                <w:sz w:val="22"/>
              </w:rPr>
              <w:t xml:space="preserve">NAME OF NATIVE TITLE </w:t>
            </w:r>
          </w:p>
          <w:p w:rsidR="00367576" w:rsidRPr="00367576" w:rsidRDefault="00367576" w:rsidP="00367576">
            <w:pPr>
              <w:spacing w:after="0" w:line="240" w:lineRule="auto"/>
              <w:rPr>
                <w:rFonts w:eastAsia="Times New Roman" w:cs="Times New Roman"/>
                <w:b/>
                <w:sz w:val="22"/>
              </w:rPr>
            </w:pPr>
            <w:r w:rsidRPr="00367576">
              <w:rPr>
                <w:rFonts w:eastAsia="Times New Roman" w:cs="Times New Roman"/>
                <w:b/>
                <w:sz w:val="22"/>
              </w:rPr>
              <w:t xml:space="preserve">REPRESENTATIVE BODY </w:t>
            </w:r>
          </w:p>
        </w:tc>
        <w:tc>
          <w:tcPr>
            <w:tcW w:w="4674" w:type="dxa"/>
          </w:tcPr>
          <w:p w:rsidR="00367576" w:rsidRPr="00367576" w:rsidRDefault="00367576" w:rsidP="00367576">
            <w:pPr>
              <w:spacing w:before="40" w:after="0" w:line="240" w:lineRule="auto"/>
              <w:rPr>
                <w:rFonts w:eastAsia="Times New Roman" w:cs="Times New Roman"/>
              </w:rPr>
            </w:pPr>
          </w:p>
        </w:tc>
      </w:tr>
    </w:tbl>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The activity, if approved, will commence only after notification and consideration of all</w:t>
      </w: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 xml:space="preserve">comments. In addition, if approved, the activity will be approved for the following period </w:t>
      </w: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of time:</w:t>
      </w:r>
      <w:r w:rsidRPr="00367576">
        <w:rPr>
          <w:rFonts w:eastAsia="Times New Roman" w:cs="Times New Roman"/>
          <w:sz w:val="22"/>
          <w:vertAlign w:val="superscript"/>
        </w:rPr>
        <w:footnoteReference w:id="3"/>
      </w:r>
      <w:r w:rsidRPr="00367576">
        <w:rPr>
          <w:rFonts w:eastAsia="Times New Roman" w:cs="Times New Roman"/>
          <w:sz w:val="22"/>
        </w:rPr>
        <w:t xml:space="preserve"> </w:t>
      </w:r>
    </w:p>
    <w:p w:rsidR="00367576" w:rsidRPr="00367576" w:rsidRDefault="00367576" w:rsidP="00367576">
      <w:pPr>
        <w:spacing w:after="0" w:line="240" w:lineRule="auto"/>
        <w:rPr>
          <w:rFonts w:eastAsia="Times New Roman" w:cs="Times New Roman"/>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4820"/>
      </w:tblGrid>
      <w:tr w:rsidR="00367576" w:rsidRPr="00367576" w:rsidTr="00994AFA">
        <w:tc>
          <w:tcPr>
            <w:tcW w:w="3544" w:type="dxa"/>
            <w:shd w:val="pct15" w:color="auto" w:fill="FFFFFF"/>
          </w:tcPr>
          <w:p w:rsidR="00367576" w:rsidRPr="00367576" w:rsidRDefault="00367576" w:rsidP="00367576">
            <w:pPr>
              <w:keepNext/>
              <w:spacing w:before="40" w:after="0" w:line="240" w:lineRule="auto"/>
              <w:outlineLvl w:val="0"/>
              <w:rPr>
                <w:rFonts w:eastAsia="Times New Roman" w:cs="Times New Roman"/>
                <w:b/>
                <w:smallCaps/>
                <w:sz w:val="22"/>
              </w:rPr>
            </w:pPr>
            <w:r w:rsidRPr="00367576">
              <w:rPr>
                <w:rFonts w:eastAsia="Times New Roman" w:cs="Times New Roman"/>
                <w:b/>
                <w:sz w:val="22"/>
              </w:rPr>
              <w:t>DURATION OF APPROVAL</w:t>
            </w:r>
          </w:p>
        </w:tc>
        <w:tc>
          <w:tcPr>
            <w:tcW w:w="4820" w:type="dxa"/>
          </w:tcPr>
          <w:p w:rsidR="00367576" w:rsidRPr="00367576" w:rsidRDefault="00367576" w:rsidP="00367576">
            <w:pPr>
              <w:spacing w:before="40" w:after="0" w:line="240" w:lineRule="auto"/>
              <w:rPr>
                <w:rFonts w:eastAsia="Times New Roman" w:cs="Times New Roman"/>
              </w:rPr>
            </w:pPr>
          </w:p>
        </w:tc>
      </w:tr>
    </w:tbl>
    <w:p w:rsidR="00367576" w:rsidRPr="00367576" w:rsidRDefault="00367576" w:rsidP="00367576">
      <w:pPr>
        <w:spacing w:after="0" w:line="240" w:lineRule="auto"/>
        <w:rPr>
          <w:rFonts w:eastAsia="Times New Roman" w:cs="Times New Roman"/>
          <w:b/>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b/>
          <w:sz w:val="22"/>
        </w:rPr>
        <w:t>You are invited to comment upon the proposed future act outlined above.</w:t>
      </w:r>
      <w:r w:rsidRPr="00367576">
        <w:rPr>
          <w:rFonts w:eastAsia="Times New Roman" w:cs="Times New Roman"/>
          <w:sz w:val="22"/>
        </w:rPr>
        <w:t xml:space="preserve"> </w:t>
      </w:r>
    </w:p>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b/>
          <w:caps/>
          <w:sz w:val="22"/>
        </w:rPr>
      </w:pPr>
      <w:r w:rsidRPr="00367576">
        <w:rPr>
          <w:rFonts w:eastAsia="Times New Roman" w:cs="Times New Roman"/>
          <w:sz w:val="22"/>
        </w:rPr>
        <w:t xml:space="preserve">Any comments must be </w:t>
      </w:r>
      <w:r w:rsidRPr="00367576">
        <w:rPr>
          <w:rFonts w:eastAsia="Times New Roman" w:cs="Times New Roman"/>
          <w:b/>
          <w:caps/>
          <w:sz w:val="22"/>
        </w:rPr>
        <w:t>in writing</w:t>
      </w:r>
      <w:r w:rsidRPr="00367576">
        <w:rPr>
          <w:rFonts w:eastAsia="Times New Roman" w:cs="Times New Roman"/>
          <w:sz w:val="22"/>
        </w:rPr>
        <w:t xml:space="preserve"> and must be received no later than [insert date].</w:t>
      </w:r>
    </w:p>
    <w:p w:rsidR="00367576" w:rsidRPr="00367576" w:rsidRDefault="00367576" w:rsidP="00367576">
      <w:pPr>
        <w:spacing w:after="0" w:line="240" w:lineRule="auto"/>
        <w:rPr>
          <w:rFonts w:eastAsia="Times New Roman" w:cs="Times New Roman"/>
          <w:b/>
          <w:caps/>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bCs/>
          <w:sz w:val="22"/>
        </w:rPr>
        <w:t>Please send your comments to</w:t>
      </w:r>
      <w:r w:rsidRPr="00367576">
        <w:rPr>
          <w:rFonts w:eastAsia="Times New Roman" w:cs="Times New Roman"/>
          <w:b/>
          <w:caps/>
          <w:sz w:val="22"/>
        </w:rPr>
        <w:t xml:space="preserve">: </w:t>
      </w:r>
      <w:r w:rsidRPr="00367576">
        <w:rPr>
          <w:rFonts w:eastAsia="Times New Roman" w:cs="Times New Roman"/>
          <w:sz w:val="22"/>
        </w:rPr>
        <w:t xml:space="preserve"> [insert name, title, address]</w:t>
      </w: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spacing w:after="0" w:line="240" w:lineRule="auto"/>
        <w:rPr>
          <w:rFonts w:ascii="Times New Roman" w:eastAsia="Times New Roman" w:hAnsi="Times New Roman" w:cs="Times New Roman"/>
        </w:rPr>
      </w:pPr>
    </w:p>
    <w:p w:rsidR="00367576" w:rsidRPr="00367576" w:rsidRDefault="00367576" w:rsidP="00367576">
      <w:pPr>
        <w:keepNext/>
        <w:spacing w:after="0" w:line="240" w:lineRule="auto"/>
        <w:outlineLvl w:val="4"/>
        <w:rPr>
          <w:rFonts w:eastAsia="Times New Roman" w:cs="Arial"/>
          <w:b/>
          <w:sz w:val="40"/>
          <w:szCs w:val="40"/>
        </w:rPr>
      </w:pPr>
      <w:r w:rsidRPr="00367576">
        <w:rPr>
          <w:rFonts w:eastAsia="Times New Roman" w:cs="Arial"/>
          <w:b/>
          <w:sz w:val="40"/>
          <w:szCs w:val="40"/>
        </w:rPr>
        <w:lastRenderedPageBreak/>
        <w:t>Template Class Notification Form B</w:t>
      </w:r>
    </w:p>
    <w:p w:rsidR="00367576" w:rsidRPr="00367576" w:rsidRDefault="00367576" w:rsidP="00367576">
      <w:pPr>
        <w:spacing w:after="0" w:line="240" w:lineRule="auto"/>
        <w:rPr>
          <w:rFonts w:eastAsia="Times New Roman" w:cs="Times New Roman"/>
          <w:b/>
          <w:sz w:val="24"/>
        </w:rPr>
      </w:pPr>
    </w:p>
    <w:p w:rsidR="00367576" w:rsidRPr="00367576" w:rsidRDefault="00367576" w:rsidP="00367576">
      <w:pPr>
        <w:spacing w:after="0" w:line="240" w:lineRule="auto"/>
        <w:rPr>
          <w:rFonts w:eastAsia="Times New Roman" w:cs="Times New Roman"/>
          <w:b/>
          <w:smallCaps/>
          <w:sz w:val="28"/>
        </w:rPr>
      </w:pPr>
      <w:r w:rsidRPr="00367576">
        <w:rPr>
          <w:rFonts w:eastAsia="Times New Roman" w:cs="Times New Roman"/>
          <w:b/>
          <w:sz w:val="28"/>
        </w:rPr>
        <w:t xml:space="preserve">Class Notification under the Commonwealth </w:t>
      </w:r>
      <w:r w:rsidRPr="00367576">
        <w:rPr>
          <w:rFonts w:eastAsia="Times New Roman" w:cs="Times New Roman"/>
          <w:b/>
          <w:i/>
          <w:iCs/>
          <w:sz w:val="28"/>
        </w:rPr>
        <w:t>Native Title Act 1993</w:t>
      </w:r>
      <w:r w:rsidRPr="00367576">
        <w:rPr>
          <w:rFonts w:eastAsia="Times New Roman" w:cs="Times New Roman"/>
          <w:b/>
          <w:sz w:val="28"/>
        </w:rPr>
        <w:t xml:space="preserve"> </w:t>
      </w:r>
    </w:p>
    <w:p w:rsidR="00367576" w:rsidRPr="00367576" w:rsidRDefault="00367576" w:rsidP="00367576">
      <w:pPr>
        <w:spacing w:after="0" w:line="240" w:lineRule="auto"/>
        <w:rPr>
          <w:rFonts w:eastAsia="Times New Roman" w:cs="Times New Roman"/>
          <w:sz w:val="16"/>
        </w:rPr>
      </w:pPr>
    </w:p>
    <w:p w:rsidR="00367576" w:rsidRPr="00367576" w:rsidRDefault="00367576" w:rsidP="00367576">
      <w:pPr>
        <w:spacing w:after="0" w:line="240" w:lineRule="auto"/>
        <w:rPr>
          <w:rFonts w:eastAsia="Times New Roman" w:cs="Times New Roman"/>
        </w:rPr>
      </w:pPr>
    </w:p>
    <w:p w:rsidR="00367576" w:rsidRPr="00367576" w:rsidRDefault="00367576" w:rsidP="00367576">
      <w:pPr>
        <w:spacing w:after="0" w:line="240" w:lineRule="auto"/>
        <w:ind w:left="720" w:hanging="720"/>
        <w:rPr>
          <w:rFonts w:eastAsia="Times New Roman" w:cs="Times New Roman"/>
          <w:sz w:val="22"/>
        </w:rPr>
      </w:pPr>
      <w:r w:rsidRPr="00367576">
        <w:rPr>
          <w:rFonts w:eastAsia="Times New Roman" w:cs="Times New Roman"/>
          <w:sz w:val="22"/>
        </w:rPr>
        <w:t>To:</w:t>
      </w:r>
      <w:r w:rsidRPr="00367576">
        <w:rPr>
          <w:rFonts w:eastAsia="Times New Roman" w:cs="Times New Roman"/>
          <w:sz w:val="22"/>
        </w:rPr>
        <w:tab/>
        <w:t>[insert name of registered native title claimant/s] on behalf of [insert name of native</w:t>
      </w:r>
    </w:p>
    <w:p w:rsidR="00367576" w:rsidRPr="00367576" w:rsidRDefault="00367576" w:rsidP="00367576">
      <w:pPr>
        <w:spacing w:after="0" w:line="240" w:lineRule="auto"/>
        <w:ind w:left="720"/>
        <w:rPr>
          <w:rFonts w:eastAsia="Times New Roman" w:cs="Times New Roman"/>
          <w:sz w:val="22"/>
        </w:rPr>
      </w:pPr>
      <w:r w:rsidRPr="00367576">
        <w:rPr>
          <w:rFonts w:eastAsia="Times New Roman" w:cs="Times New Roman"/>
          <w:sz w:val="22"/>
        </w:rPr>
        <w:t xml:space="preserve"> title claimant group], [insert address]</w:t>
      </w:r>
    </w:p>
    <w:p w:rsidR="00367576" w:rsidRPr="00367576" w:rsidRDefault="00367576" w:rsidP="00367576">
      <w:pPr>
        <w:spacing w:after="0" w:line="240" w:lineRule="auto"/>
        <w:rPr>
          <w:rFonts w:eastAsia="Times New Roman" w:cs="Times New Roman"/>
        </w:rPr>
      </w:pPr>
    </w:p>
    <w:p w:rsidR="00367576" w:rsidRPr="00367576" w:rsidRDefault="00367576" w:rsidP="00367576">
      <w:pPr>
        <w:spacing w:after="0" w:line="240" w:lineRule="auto"/>
        <w:jc w:val="center"/>
        <w:rPr>
          <w:rFonts w:eastAsia="Times New Roman" w:cs="Times New Roman"/>
          <w:sz w:val="22"/>
        </w:rPr>
      </w:pPr>
      <w:r w:rsidRPr="00367576">
        <w:rPr>
          <w:rFonts w:eastAsia="Times New Roman" w:cs="Times New Roman"/>
          <w:sz w:val="22"/>
        </w:rPr>
        <w:t>OR</w:t>
      </w:r>
    </w:p>
    <w:p w:rsidR="00367576" w:rsidRPr="00367576" w:rsidRDefault="00367576" w:rsidP="00367576">
      <w:pPr>
        <w:spacing w:after="0" w:line="240" w:lineRule="auto"/>
        <w:rPr>
          <w:rFonts w:eastAsia="Times New Roman" w:cs="Times New Roman"/>
        </w:rPr>
      </w:pPr>
    </w:p>
    <w:p w:rsidR="00367576" w:rsidRPr="00367576" w:rsidRDefault="00367576" w:rsidP="00367576">
      <w:pPr>
        <w:spacing w:after="0" w:line="240" w:lineRule="auto"/>
        <w:ind w:left="720" w:hanging="720"/>
        <w:rPr>
          <w:rFonts w:eastAsia="Times New Roman" w:cs="Times New Roman"/>
          <w:sz w:val="22"/>
        </w:rPr>
      </w:pPr>
      <w:r w:rsidRPr="00367576">
        <w:rPr>
          <w:rFonts w:eastAsia="Times New Roman" w:cs="Times New Roman"/>
          <w:sz w:val="22"/>
        </w:rPr>
        <w:t>To:</w:t>
      </w:r>
      <w:r w:rsidRPr="00367576">
        <w:rPr>
          <w:rFonts w:eastAsia="Times New Roman" w:cs="Times New Roman"/>
          <w:sz w:val="22"/>
        </w:rPr>
        <w:tab/>
        <w:t xml:space="preserve">[insert name of registered native title body corporate] on behalf of [insert name of native </w:t>
      </w:r>
    </w:p>
    <w:p w:rsidR="00367576" w:rsidRPr="00367576" w:rsidRDefault="00367576" w:rsidP="00367576">
      <w:pPr>
        <w:spacing w:after="0" w:line="240" w:lineRule="auto"/>
        <w:ind w:left="720"/>
        <w:rPr>
          <w:rFonts w:eastAsia="Times New Roman" w:cs="Times New Roman"/>
          <w:sz w:val="22"/>
        </w:rPr>
      </w:pPr>
      <w:r w:rsidRPr="00367576">
        <w:rPr>
          <w:rFonts w:eastAsia="Times New Roman" w:cs="Times New Roman"/>
          <w:sz w:val="22"/>
        </w:rPr>
        <w:t>title claimant group], [insert address]</w:t>
      </w:r>
    </w:p>
    <w:p w:rsidR="00367576" w:rsidRPr="00367576" w:rsidRDefault="00367576" w:rsidP="00367576">
      <w:pPr>
        <w:spacing w:after="0" w:line="240" w:lineRule="auto"/>
        <w:ind w:left="720" w:hanging="720"/>
        <w:rPr>
          <w:rFonts w:eastAsia="Times New Roman" w:cs="Times New Roman"/>
        </w:rPr>
      </w:pPr>
    </w:p>
    <w:p w:rsidR="00367576" w:rsidRPr="00367576" w:rsidRDefault="00367576" w:rsidP="00367576">
      <w:pPr>
        <w:spacing w:after="0" w:line="240" w:lineRule="auto"/>
        <w:jc w:val="center"/>
        <w:rPr>
          <w:rFonts w:eastAsia="Times New Roman" w:cs="Times New Roman"/>
          <w:sz w:val="22"/>
        </w:rPr>
      </w:pPr>
      <w:r w:rsidRPr="00367576">
        <w:rPr>
          <w:rFonts w:eastAsia="Times New Roman" w:cs="Times New Roman"/>
          <w:sz w:val="22"/>
        </w:rPr>
        <w:t>OR</w:t>
      </w:r>
    </w:p>
    <w:p w:rsidR="00367576" w:rsidRPr="00367576" w:rsidRDefault="00367576" w:rsidP="00367576">
      <w:pPr>
        <w:spacing w:after="0" w:line="240" w:lineRule="auto"/>
        <w:ind w:left="720" w:hanging="720"/>
        <w:rPr>
          <w:rFonts w:eastAsia="Times New Roman" w:cs="Times New Roman"/>
        </w:rPr>
      </w:pPr>
    </w:p>
    <w:p w:rsidR="00367576" w:rsidRPr="00367576" w:rsidRDefault="00367576" w:rsidP="00367576">
      <w:pPr>
        <w:spacing w:after="0" w:line="240" w:lineRule="auto"/>
        <w:ind w:left="720" w:hanging="720"/>
        <w:rPr>
          <w:rFonts w:eastAsia="Times New Roman" w:cs="Times New Roman"/>
          <w:sz w:val="22"/>
        </w:rPr>
      </w:pPr>
      <w:r w:rsidRPr="00367576">
        <w:rPr>
          <w:rFonts w:eastAsia="Times New Roman" w:cs="Times New Roman"/>
          <w:sz w:val="22"/>
        </w:rPr>
        <w:t>To:</w:t>
      </w:r>
      <w:r w:rsidRPr="00367576">
        <w:rPr>
          <w:rFonts w:eastAsia="Times New Roman" w:cs="Times New Roman"/>
          <w:sz w:val="22"/>
        </w:rPr>
        <w:tab/>
        <w:t>[insert name of native title representative body], [insert address]</w:t>
      </w:r>
    </w:p>
    <w:p w:rsidR="00367576" w:rsidRPr="00367576" w:rsidRDefault="00367576" w:rsidP="00367576">
      <w:pPr>
        <w:spacing w:after="0" w:line="240" w:lineRule="auto"/>
        <w:ind w:left="720" w:hanging="720"/>
        <w:rPr>
          <w:rFonts w:eastAsia="Times New Roman" w:cs="Times New Roman"/>
        </w:rPr>
      </w:pPr>
    </w:p>
    <w:p w:rsidR="00367576" w:rsidRPr="00367576" w:rsidRDefault="00367576" w:rsidP="00367576">
      <w:pPr>
        <w:spacing w:after="0" w:line="240" w:lineRule="auto"/>
        <w:rPr>
          <w:rFonts w:eastAsia="Times New Roman" w:cs="Times New Roman"/>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 xml:space="preserve">Date of Issue: </w:t>
      </w:r>
      <w:r>
        <w:rPr>
          <w:rFonts w:eastAsia="Times New Roman" w:cs="Times New Roman"/>
          <w:sz w:val="22"/>
        </w:rPr>
        <w:t>[</w:t>
      </w:r>
      <w:r w:rsidRPr="00367576">
        <w:rPr>
          <w:rFonts w:eastAsia="Times New Roman" w:cs="Times New Roman"/>
          <w:sz w:val="22"/>
        </w:rPr>
        <w:fldChar w:fldCharType="begin"/>
      </w:r>
      <w:r w:rsidRPr="00367576">
        <w:rPr>
          <w:rFonts w:eastAsia="Times New Roman" w:cs="Times New Roman"/>
          <w:sz w:val="22"/>
        </w:rPr>
        <w:instrText xml:space="preserve"> TIME \@ "d MMMM yyyy" </w:instrText>
      </w:r>
      <w:r w:rsidRPr="00367576">
        <w:rPr>
          <w:rFonts w:eastAsia="Times New Roman" w:cs="Times New Roman"/>
          <w:sz w:val="22"/>
        </w:rPr>
        <w:fldChar w:fldCharType="separate"/>
      </w:r>
      <w:r w:rsidR="00CD146B">
        <w:rPr>
          <w:rFonts w:eastAsia="Times New Roman" w:cs="Times New Roman"/>
          <w:noProof/>
          <w:sz w:val="22"/>
        </w:rPr>
        <w:t>22 August 2017</w:t>
      </w:r>
      <w:r w:rsidRPr="00367576">
        <w:rPr>
          <w:rFonts w:eastAsia="Times New Roman" w:cs="Times New Roman"/>
          <w:sz w:val="22"/>
        </w:rPr>
        <w:fldChar w:fldCharType="end"/>
      </w:r>
      <w:r>
        <w:rPr>
          <w:rFonts w:eastAsia="Times New Roman" w:cs="Times New Roman"/>
          <w:sz w:val="22"/>
        </w:rPr>
        <w:t>]</w:t>
      </w:r>
    </w:p>
    <w:p w:rsidR="00367576" w:rsidRPr="00367576" w:rsidRDefault="00367576" w:rsidP="00367576">
      <w:pPr>
        <w:spacing w:after="0" w:line="240" w:lineRule="auto"/>
        <w:rPr>
          <w:rFonts w:eastAsia="Times New Roman" w:cs="Times New Roman"/>
          <w:sz w:val="22"/>
        </w:rPr>
      </w:pPr>
    </w:p>
    <w:tbl>
      <w:tblPr>
        <w:tblW w:w="0" w:type="auto"/>
        <w:tblInd w:w="108" w:type="dxa"/>
        <w:tblLayout w:type="fixed"/>
        <w:tblLook w:val="0000" w:firstRow="0" w:lastRow="0" w:firstColumn="0" w:lastColumn="0" w:noHBand="0" w:noVBand="0"/>
      </w:tblPr>
      <w:tblGrid>
        <w:gridCol w:w="2790"/>
        <w:gridCol w:w="6849"/>
      </w:tblGrid>
      <w:tr w:rsidR="00367576" w:rsidRPr="00367576" w:rsidTr="00994AFA">
        <w:tc>
          <w:tcPr>
            <w:tcW w:w="2790" w:type="dxa"/>
            <w:tcBorders>
              <w:top w:val="single" w:sz="6" w:space="0" w:color="auto"/>
              <w:left w:val="single" w:sz="6" w:space="0" w:color="auto"/>
              <w:bottom w:val="single" w:sz="6" w:space="0" w:color="auto"/>
              <w:right w:val="single" w:sz="6" w:space="0" w:color="auto"/>
            </w:tcBorders>
            <w:shd w:val="pct15" w:color="auto" w:fill="FFFFFF"/>
          </w:tcPr>
          <w:p w:rsidR="00367576" w:rsidRPr="00367576" w:rsidRDefault="00367576" w:rsidP="00367576">
            <w:pPr>
              <w:spacing w:before="40" w:after="0" w:line="240" w:lineRule="auto"/>
              <w:rPr>
                <w:rFonts w:eastAsia="Times New Roman" w:cs="Times New Roman"/>
                <w:b/>
                <w:sz w:val="22"/>
              </w:rPr>
            </w:pPr>
            <w:r w:rsidRPr="00367576">
              <w:rPr>
                <w:rFonts w:eastAsia="Times New Roman" w:cs="Times New Roman"/>
                <w:b/>
                <w:sz w:val="22"/>
              </w:rPr>
              <w:t xml:space="preserve">SECTION OF NTA </w:t>
            </w:r>
          </w:p>
        </w:tc>
        <w:tc>
          <w:tcPr>
            <w:tcW w:w="6849" w:type="dxa"/>
            <w:tcBorders>
              <w:top w:val="single" w:sz="6" w:space="0" w:color="auto"/>
              <w:left w:val="single" w:sz="6" w:space="0" w:color="auto"/>
              <w:bottom w:val="single" w:sz="6" w:space="0" w:color="auto"/>
              <w:right w:val="single" w:sz="6" w:space="0" w:color="auto"/>
            </w:tcBorders>
          </w:tcPr>
          <w:p w:rsidR="00367576" w:rsidRPr="00367576" w:rsidRDefault="00367576" w:rsidP="00367576">
            <w:pPr>
              <w:spacing w:before="40" w:after="0" w:line="240" w:lineRule="auto"/>
              <w:rPr>
                <w:rFonts w:eastAsia="Times New Roman" w:cs="Times New Roman"/>
              </w:rPr>
            </w:pPr>
          </w:p>
        </w:tc>
      </w:tr>
    </w:tbl>
    <w:p w:rsidR="00367576" w:rsidRPr="00367576" w:rsidRDefault="00367576" w:rsidP="00367576">
      <w:pPr>
        <w:spacing w:before="40" w:after="0" w:line="240" w:lineRule="auto"/>
        <w:rPr>
          <w:rFonts w:eastAsia="Times New Roman" w:cs="Times New Roman"/>
          <w:sz w:val="22"/>
        </w:rPr>
      </w:pPr>
    </w:p>
    <w:tbl>
      <w:tblPr>
        <w:tblW w:w="0" w:type="auto"/>
        <w:tblInd w:w="108" w:type="dxa"/>
        <w:tblLayout w:type="fixed"/>
        <w:tblLook w:val="0000" w:firstRow="0" w:lastRow="0" w:firstColumn="0" w:lastColumn="0" w:noHBand="0" w:noVBand="0"/>
      </w:tblPr>
      <w:tblGrid>
        <w:gridCol w:w="2790"/>
        <w:gridCol w:w="6849"/>
      </w:tblGrid>
      <w:tr w:rsidR="00367576" w:rsidRPr="00367576" w:rsidTr="00994AFA">
        <w:tc>
          <w:tcPr>
            <w:tcW w:w="2790" w:type="dxa"/>
            <w:tcBorders>
              <w:top w:val="single" w:sz="6" w:space="0" w:color="auto"/>
              <w:left w:val="single" w:sz="6" w:space="0" w:color="auto"/>
              <w:bottom w:val="single" w:sz="6" w:space="0" w:color="auto"/>
              <w:right w:val="single" w:sz="6" w:space="0" w:color="auto"/>
            </w:tcBorders>
            <w:shd w:val="pct15" w:color="auto" w:fill="FFFFFF"/>
          </w:tcPr>
          <w:p w:rsidR="00367576" w:rsidRPr="00367576" w:rsidRDefault="00367576" w:rsidP="00367576">
            <w:pPr>
              <w:keepNext/>
              <w:spacing w:before="40" w:after="0" w:line="240" w:lineRule="auto"/>
              <w:outlineLvl w:val="0"/>
              <w:rPr>
                <w:rFonts w:eastAsia="Times New Roman" w:cs="Times New Roman"/>
                <w:b/>
                <w:sz w:val="22"/>
              </w:rPr>
            </w:pPr>
            <w:r w:rsidRPr="00367576">
              <w:rPr>
                <w:rFonts w:eastAsia="Times New Roman" w:cs="Times New Roman"/>
                <w:b/>
                <w:sz w:val="22"/>
              </w:rPr>
              <w:t>DEPARTMENT/AGENCY</w:t>
            </w:r>
          </w:p>
        </w:tc>
        <w:tc>
          <w:tcPr>
            <w:tcW w:w="6849" w:type="dxa"/>
            <w:tcBorders>
              <w:top w:val="single" w:sz="6" w:space="0" w:color="auto"/>
              <w:left w:val="single" w:sz="6" w:space="0" w:color="auto"/>
              <w:bottom w:val="single" w:sz="6" w:space="0" w:color="auto"/>
              <w:right w:val="single" w:sz="6" w:space="0" w:color="auto"/>
            </w:tcBorders>
          </w:tcPr>
          <w:p w:rsidR="00367576" w:rsidRPr="00367576" w:rsidRDefault="00367576" w:rsidP="00367576">
            <w:pPr>
              <w:spacing w:before="40" w:after="0" w:line="240" w:lineRule="auto"/>
              <w:rPr>
                <w:rFonts w:eastAsia="Times New Roman" w:cs="Times New Roman"/>
              </w:rPr>
            </w:pPr>
          </w:p>
        </w:tc>
      </w:tr>
    </w:tbl>
    <w:p w:rsidR="00367576" w:rsidRPr="00367576" w:rsidRDefault="00367576" w:rsidP="00367576">
      <w:pPr>
        <w:spacing w:before="40" w:after="0" w:line="240" w:lineRule="auto"/>
        <w:rPr>
          <w:rFonts w:eastAsia="Times New Roman" w:cs="Times New Roman"/>
        </w:rPr>
      </w:pPr>
    </w:p>
    <w:tbl>
      <w:tblPr>
        <w:tblW w:w="0" w:type="auto"/>
        <w:tblInd w:w="108" w:type="dxa"/>
        <w:tblLayout w:type="fixed"/>
        <w:tblLook w:val="0000" w:firstRow="0" w:lastRow="0" w:firstColumn="0" w:lastColumn="0" w:noHBand="0" w:noVBand="0"/>
      </w:tblPr>
      <w:tblGrid>
        <w:gridCol w:w="2268"/>
        <w:gridCol w:w="7371"/>
      </w:tblGrid>
      <w:tr w:rsidR="00367576" w:rsidRPr="00367576" w:rsidTr="00994AFA">
        <w:tc>
          <w:tcPr>
            <w:tcW w:w="2268" w:type="dxa"/>
            <w:tcBorders>
              <w:top w:val="single" w:sz="6" w:space="0" w:color="auto"/>
              <w:left w:val="single" w:sz="6" w:space="0" w:color="auto"/>
              <w:bottom w:val="single" w:sz="6" w:space="0" w:color="auto"/>
              <w:right w:val="single" w:sz="6" w:space="0" w:color="auto"/>
            </w:tcBorders>
            <w:shd w:val="pct15" w:color="auto" w:fill="FFFFFF"/>
          </w:tcPr>
          <w:p w:rsidR="00367576" w:rsidRPr="00367576" w:rsidRDefault="00367576" w:rsidP="00367576">
            <w:pPr>
              <w:keepNext/>
              <w:spacing w:before="40" w:after="0" w:line="240" w:lineRule="auto"/>
              <w:outlineLvl w:val="0"/>
              <w:rPr>
                <w:rFonts w:eastAsia="Times New Roman" w:cs="Times New Roman"/>
                <w:b/>
                <w:sz w:val="22"/>
              </w:rPr>
            </w:pPr>
            <w:r w:rsidRPr="00367576">
              <w:rPr>
                <w:rFonts w:eastAsia="Times New Roman" w:cs="Times New Roman"/>
                <w:b/>
                <w:sz w:val="22"/>
              </w:rPr>
              <w:t>CONTACT NAME</w:t>
            </w:r>
          </w:p>
        </w:tc>
        <w:tc>
          <w:tcPr>
            <w:tcW w:w="7371" w:type="dxa"/>
            <w:tcBorders>
              <w:top w:val="single" w:sz="6" w:space="0" w:color="auto"/>
              <w:left w:val="single" w:sz="6" w:space="0" w:color="auto"/>
              <w:bottom w:val="single" w:sz="6" w:space="0" w:color="auto"/>
              <w:right w:val="single" w:sz="6" w:space="0" w:color="auto"/>
            </w:tcBorders>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2268" w:type="dxa"/>
            <w:tcBorders>
              <w:top w:val="single" w:sz="6" w:space="0" w:color="auto"/>
              <w:left w:val="single" w:sz="6" w:space="0" w:color="auto"/>
              <w:bottom w:val="single" w:sz="6" w:space="0" w:color="auto"/>
              <w:right w:val="single" w:sz="6" w:space="0" w:color="auto"/>
            </w:tcBorders>
            <w:shd w:val="pct15" w:color="auto" w:fill="FFFFFF"/>
          </w:tcPr>
          <w:p w:rsidR="00367576" w:rsidRPr="00367576" w:rsidRDefault="00367576" w:rsidP="00367576">
            <w:pPr>
              <w:spacing w:before="40" w:after="0" w:line="240" w:lineRule="auto"/>
              <w:rPr>
                <w:rFonts w:eastAsia="Times New Roman" w:cs="Times New Roman"/>
                <w:b/>
                <w:sz w:val="22"/>
              </w:rPr>
            </w:pPr>
            <w:r w:rsidRPr="00367576">
              <w:rPr>
                <w:rFonts w:eastAsia="Times New Roman" w:cs="Times New Roman"/>
                <w:b/>
                <w:sz w:val="22"/>
              </w:rPr>
              <w:t>E-MAIL</w:t>
            </w:r>
          </w:p>
        </w:tc>
        <w:tc>
          <w:tcPr>
            <w:tcW w:w="7371" w:type="dxa"/>
            <w:tcBorders>
              <w:top w:val="single" w:sz="6" w:space="0" w:color="auto"/>
              <w:left w:val="single" w:sz="6" w:space="0" w:color="auto"/>
              <w:bottom w:val="single" w:sz="6" w:space="0" w:color="auto"/>
              <w:right w:val="single" w:sz="6" w:space="0" w:color="auto"/>
            </w:tcBorders>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2268" w:type="dxa"/>
            <w:tcBorders>
              <w:top w:val="single" w:sz="6" w:space="0" w:color="auto"/>
              <w:left w:val="single" w:sz="6" w:space="0" w:color="auto"/>
              <w:bottom w:val="single" w:sz="6" w:space="0" w:color="auto"/>
              <w:right w:val="single" w:sz="6" w:space="0" w:color="auto"/>
            </w:tcBorders>
            <w:shd w:val="pct15" w:color="auto" w:fill="FFFFFF"/>
          </w:tcPr>
          <w:p w:rsidR="00367576" w:rsidRPr="00367576" w:rsidRDefault="00367576" w:rsidP="00367576">
            <w:pPr>
              <w:spacing w:before="40" w:after="0" w:line="240" w:lineRule="auto"/>
              <w:rPr>
                <w:rFonts w:eastAsia="Times New Roman" w:cs="Times New Roman"/>
                <w:b/>
                <w:sz w:val="22"/>
              </w:rPr>
            </w:pPr>
            <w:r w:rsidRPr="00367576">
              <w:rPr>
                <w:rFonts w:eastAsia="Times New Roman" w:cs="Times New Roman"/>
                <w:b/>
                <w:sz w:val="22"/>
              </w:rPr>
              <w:t>TELEPHONE NO.</w:t>
            </w:r>
          </w:p>
          <w:p w:rsidR="00367576" w:rsidRPr="00367576" w:rsidRDefault="00367576" w:rsidP="00367576">
            <w:pPr>
              <w:spacing w:after="0" w:line="240" w:lineRule="auto"/>
              <w:rPr>
                <w:rFonts w:eastAsia="Times New Roman" w:cs="Times New Roman"/>
                <w:b/>
                <w:smallCaps/>
                <w:sz w:val="22"/>
              </w:rPr>
            </w:pPr>
            <w:r w:rsidRPr="00367576">
              <w:rPr>
                <w:rFonts w:eastAsia="Times New Roman" w:cs="Times New Roman"/>
                <w:b/>
                <w:sz w:val="22"/>
              </w:rPr>
              <w:t>FAX NO.</w:t>
            </w:r>
          </w:p>
        </w:tc>
        <w:tc>
          <w:tcPr>
            <w:tcW w:w="7371" w:type="dxa"/>
            <w:tcBorders>
              <w:top w:val="single" w:sz="6" w:space="0" w:color="auto"/>
              <w:left w:val="single" w:sz="6" w:space="0" w:color="auto"/>
              <w:bottom w:val="single" w:sz="6" w:space="0" w:color="auto"/>
              <w:right w:val="single" w:sz="6" w:space="0" w:color="auto"/>
            </w:tcBorders>
          </w:tcPr>
          <w:p w:rsidR="00367576" w:rsidRPr="00367576" w:rsidRDefault="00367576" w:rsidP="00367576">
            <w:pPr>
              <w:spacing w:before="40" w:after="0" w:line="240" w:lineRule="auto"/>
              <w:rPr>
                <w:rFonts w:eastAsia="Times New Roman" w:cs="Times New Roman"/>
              </w:rPr>
            </w:pPr>
          </w:p>
          <w:p w:rsidR="00367576" w:rsidRPr="00367576" w:rsidRDefault="00367576" w:rsidP="00367576">
            <w:pPr>
              <w:spacing w:before="40" w:after="0" w:line="240" w:lineRule="auto"/>
              <w:rPr>
                <w:rFonts w:eastAsia="Times New Roman" w:cs="Times New Roman"/>
              </w:rPr>
            </w:pPr>
          </w:p>
        </w:tc>
      </w:tr>
      <w:tr w:rsidR="00367576" w:rsidRPr="00367576" w:rsidTr="00994AFA">
        <w:tc>
          <w:tcPr>
            <w:tcW w:w="2268" w:type="dxa"/>
            <w:tcBorders>
              <w:top w:val="single" w:sz="6" w:space="0" w:color="auto"/>
              <w:left w:val="single" w:sz="6" w:space="0" w:color="auto"/>
              <w:bottom w:val="single" w:sz="6" w:space="0" w:color="auto"/>
              <w:right w:val="single" w:sz="6" w:space="0" w:color="auto"/>
            </w:tcBorders>
            <w:shd w:val="pct15" w:color="auto" w:fill="FFFFFF"/>
          </w:tcPr>
          <w:p w:rsidR="00367576" w:rsidRPr="00367576" w:rsidRDefault="00367576" w:rsidP="00367576">
            <w:pPr>
              <w:spacing w:before="40" w:after="0" w:line="240" w:lineRule="auto"/>
              <w:rPr>
                <w:rFonts w:eastAsia="Times New Roman" w:cs="Times New Roman"/>
                <w:b/>
                <w:smallCaps/>
                <w:sz w:val="22"/>
              </w:rPr>
            </w:pPr>
            <w:r w:rsidRPr="00367576">
              <w:rPr>
                <w:rFonts w:eastAsia="Times New Roman" w:cs="Times New Roman"/>
                <w:b/>
                <w:sz w:val="22"/>
              </w:rPr>
              <w:t>REFERENCE NO.</w:t>
            </w:r>
          </w:p>
        </w:tc>
        <w:tc>
          <w:tcPr>
            <w:tcW w:w="7371" w:type="dxa"/>
            <w:tcBorders>
              <w:top w:val="single" w:sz="6" w:space="0" w:color="auto"/>
              <w:left w:val="single" w:sz="6" w:space="0" w:color="auto"/>
              <w:bottom w:val="single" w:sz="6" w:space="0" w:color="auto"/>
              <w:right w:val="single" w:sz="6" w:space="0" w:color="auto"/>
            </w:tcBorders>
          </w:tcPr>
          <w:p w:rsidR="00367576" w:rsidRPr="00367576" w:rsidRDefault="00367576" w:rsidP="00367576">
            <w:pPr>
              <w:spacing w:before="40" w:after="0" w:line="240" w:lineRule="auto"/>
              <w:rPr>
                <w:rFonts w:eastAsia="Times New Roman" w:cs="Times New Roman"/>
              </w:rPr>
            </w:pPr>
          </w:p>
        </w:tc>
      </w:tr>
    </w:tbl>
    <w:p w:rsidR="00367576" w:rsidRPr="00367576" w:rsidRDefault="00367576" w:rsidP="00367576">
      <w:pPr>
        <w:spacing w:after="0" w:line="240" w:lineRule="auto"/>
        <w:rPr>
          <w:rFonts w:eastAsia="Times New Roman" w:cs="Times New Roman"/>
        </w:rPr>
      </w:pPr>
    </w:p>
    <w:p w:rsidR="00367576" w:rsidRPr="00367576" w:rsidRDefault="00367576" w:rsidP="00367576">
      <w:pPr>
        <w:spacing w:after="40" w:line="240" w:lineRule="auto"/>
        <w:rPr>
          <w:rFonts w:eastAsia="Times New Roman" w:cs="Times New Roman"/>
          <w:sz w:val="22"/>
        </w:rPr>
      </w:pPr>
      <w:r w:rsidRPr="00367576">
        <w:rPr>
          <w:rFonts w:eastAsia="Times New Roman" w:cs="Times New Roman"/>
          <w:sz w:val="22"/>
        </w:rPr>
        <w:t>The [insert name of department/agency] intend to issue: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6520"/>
      </w:tblGrid>
      <w:tr w:rsidR="00367576" w:rsidRPr="00367576" w:rsidTr="00994AFA">
        <w:tc>
          <w:tcPr>
            <w:tcW w:w="3119" w:type="dxa"/>
            <w:shd w:val="pct15" w:color="auto" w:fill="FFFFFF"/>
          </w:tcPr>
          <w:p w:rsidR="00367576" w:rsidRPr="00367576" w:rsidRDefault="00367576" w:rsidP="00367576">
            <w:pPr>
              <w:keepNext/>
              <w:spacing w:before="40" w:after="0" w:line="240" w:lineRule="auto"/>
              <w:outlineLvl w:val="1"/>
              <w:rPr>
                <w:rFonts w:eastAsia="Times New Roman" w:cs="Times New Roman"/>
                <w:b/>
                <w:sz w:val="22"/>
              </w:rPr>
            </w:pPr>
            <w:r w:rsidRPr="00367576">
              <w:rPr>
                <w:rFonts w:eastAsia="Times New Roman" w:cs="Times New Roman"/>
                <w:b/>
                <w:sz w:val="22"/>
              </w:rPr>
              <w:t xml:space="preserve">NUMBER OF APPROVALS </w:t>
            </w:r>
          </w:p>
          <w:p w:rsidR="00367576" w:rsidRPr="00367576" w:rsidRDefault="00367576" w:rsidP="00367576">
            <w:pPr>
              <w:keepNext/>
              <w:spacing w:after="0" w:line="240" w:lineRule="auto"/>
              <w:outlineLvl w:val="1"/>
              <w:rPr>
                <w:rFonts w:eastAsia="Times New Roman" w:cs="Arial"/>
                <w:b/>
                <w:bCs/>
              </w:rPr>
            </w:pPr>
            <w:r w:rsidRPr="00367576">
              <w:rPr>
                <w:rFonts w:eastAsia="Times New Roman" w:cs="Arial"/>
                <w:b/>
                <w:bCs/>
              </w:rPr>
              <w:t>WITHIN A CERTAIN PERIOD</w:t>
            </w:r>
          </w:p>
        </w:tc>
        <w:tc>
          <w:tcPr>
            <w:tcW w:w="6520" w:type="dxa"/>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3119" w:type="dxa"/>
            <w:shd w:val="pct15" w:color="auto" w:fill="FFFFFF"/>
          </w:tcPr>
          <w:p w:rsidR="00367576" w:rsidRPr="00367576" w:rsidRDefault="00367576" w:rsidP="00367576">
            <w:pPr>
              <w:keepNext/>
              <w:spacing w:before="40" w:after="0" w:line="240" w:lineRule="auto"/>
              <w:outlineLvl w:val="1"/>
              <w:rPr>
                <w:rFonts w:eastAsia="Times New Roman" w:cs="Times New Roman"/>
                <w:b/>
                <w:smallCaps/>
                <w:sz w:val="22"/>
              </w:rPr>
            </w:pPr>
            <w:r w:rsidRPr="00367576">
              <w:rPr>
                <w:rFonts w:eastAsia="Times New Roman" w:cs="Times New Roman"/>
                <w:b/>
                <w:sz w:val="22"/>
              </w:rPr>
              <w:t xml:space="preserve">TYPE OF APPROVALS </w:t>
            </w:r>
          </w:p>
        </w:tc>
        <w:tc>
          <w:tcPr>
            <w:tcW w:w="6520" w:type="dxa"/>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3119" w:type="dxa"/>
            <w:shd w:val="pct15" w:color="auto" w:fill="FFFFFF"/>
          </w:tcPr>
          <w:p w:rsidR="00367576" w:rsidRPr="00367576" w:rsidRDefault="00367576" w:rsidP="00367576">
            <w:pPr>
              <w:keepNext/>
              <w:spacing w:before="40" w:after="0" w:line="240" w:lineRule="auto"/>
              <w:outlineLvl w:val="1"/>
              <w:rPr>
                <w:rFonts w:eastAsia="Times New Roman" w:cs="Times New Roman"/>
                <w:b/>
                <w:smallCaps/>
                <w:sz w:val="22"/>
              </w:rPr>
            </w:pPr>
            <w:r w:rsidRPr="00367576">
              <w:rPr>
                <w:rFonts w:eastAsia="Times New Roman" w:cs="Times New Roman"/>
                <w:b/>
                <w:sz w:val="22"/>
              </w:rPr>
              <w:t>UNDER WHAT STATE ACT</w:t>
            </w:r>
          </w:p>
        </w:tc>
        <w:tc>
          <w:tcPr>
            <w:tcW w:w="6520" w:type="dxa"/>
          </w:tcPr>
          <w:p w:rsidR="00367576" w:rsidRPr="00367576" w:rsidRDefault="00367576" w:rsidP="00367576">
            <w:pPr>
              <w:spacing w:before="40" w:after="0" w:line="240" w:lineRule="auto"/>
              <w:rPr>
                <w:rFonts w:eastAsia="Times New Roman" w:cs="Times New Roman"/>
              </w:rPr>
            </w:pPr>
          </w:p>
        </w:tc>
      </w:tr>
    </w:tbl>
    <w:p w:rsidR="00367576" w:rsidRPr="00367576" w:rsidRDefault="00367576" w:rsidP="00367576">
      <w:pPr>
        <w:spacing w:after="0" w:line="240" w:lineRule="auto"/>
        <w:rPr>
          <w:rFonts w:eastAsia="Times New Roman" w:cs="Times New Roman"/>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The approvals, if granted, will permit the following activity to happen: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6520"/>
      </w:tblGrid>
      <w:tr w:rsidR="00367576" w:rsidRPr="00367576" w:rsidTr="00994AFA">
        <w:trPr>
          <w:trHeight w:val="1092"/>
        </w:trPr>
        <w:tc>
          <w:tcPr>
            <w:tcW w:w="3119" w:type="dxa"/>
            <w:shd w:val="pct15" w:color="auto" w:fill="FFFFFF"/>
          </w:tcPr>
          <w:p w:rsidR="00367576" w:rsidRPr="00367576" w:rsidRDefault="00367576" w:rsidP="00367576">
            <w:pPr>
              <w:spacing w:before="40" w:after="0" w:line="240" w:lineRule="auto"/>
              <w:rPr>
                <w:rFonts w:eastAsia="Times New Roman" w:cs="Times New Roman"/>
                <w:b/>
                <w:smallCaps/>
                <w:sz w:val="22"/>
              </w:rPr>
            </w:pPr>
            <w:r w:rsidRPr="00367576">
              <w:rPr>
                <w:rFonts w:eastAsia="Times New Roman" w:cs="Times New Roman"/>
                <w:b/>
                <w:sz w:val="22"/>
              </w:rPr>
              <w:t>NATURE OF ACTIVITY</w:t>
            </w:r>
          </w:p>
        </w:tc>
        <w:tc>
          <w:tcPr>
            <w:tcW w:w="6520" w:type="dxa"/>
          </w:tcPr>
          <w:p w:rsidR="00367576" w:rsidRPr="00367576" w:rsidRDefault="00367576" w:rsidP="00367576">
            <w:pPr>
              <w:spacing w:before="40" w:after="0" w:line="240" w:lineRule="auto"/>
              <w:ind w:right="-1242"/>
              <w:rPr>
                <w:rFonts w:eastAsia="Times New Roman" w:cs="Times New Roman"/>
                <w:sz w:val="22"/>
              </w:rPr>
            </w:pPr>
          </w:p>
        </w:tc>
      </w:tr>
    </w:tbl>
    <w:p w:rsidR="00367576" w:rsidRPr="00367576" w:rsidRDefault="00367576" w:rsidP="00367576">
      <w:pPr>
        <w:spacing w:after="0" w:line="240" w:lineRule="auto"/>
        <w:rPr>
          <w:rFonts w:eastAsia="Times New Roman" w:cs="Times New Roman"/>
        </w:rPr>
      </w:pPr>
    </w:p>
    <w:p w:rsidR="00367576" w:rsidRPr="00367576" w:rsidRDefault="00367576" w:rsidP="00367576">
      <w:pPr>
        <w:spacing w:after="40" w:line="240" w:lineRule="auto"/>
        <w:rPr>
          <w:rFonts w:eastAsia="Times New Roman" w:cs="Times New Roman"/>
          <w:sz w:val="22"/>
        </w:rPr>
      </w:pPr>
      <w:r w:rsidRPr="00367576">
        <w:rPr>
          <w:rFonts w:eastAsia="Times New Roman" w:cs="Times New Roman"/>
          <w:sz w:val="22"/>
        </w:rPr>
        <w:t>The above activity will be located within: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5949"/>
      </w:tblGrid>
      <w:tr w:rsidR="00367576" w:rsidRPr="00367576" w:rsidTr="00994AFA">
        <w:tc>
          <w:tcPr>
            <w:tcW w:w="3690" w:type="dxa"/>
            <w:shd w:val="pct15" w:color="auto" w:fill="FFFFFF"/>
          </w:tcPr>
          <w:p w:rsidR="00367576" w:rsidRPr="00367576" w:rsidRDefault="00367576" w:rsidP="00367576">
            <w:pPr>
              <w:spacing w:before="40" w:after="0" w:line="240" w:lineRule="auto"/>
              <w:rPr>
                <w:rFonts w:eastAsia="Times New Roman" w:cs="Times New Roman"/>
                <w:b/>
                <w:smallCaps/>
                <w:sz w:val="22"/>
              </w:rPr>
            </w:pPr>
            <w:r w:rsidRPr="00367576">
              <w:rPr>
                <w:rFonts w:eastAsia="Times New Roman" w:cs="Times New Roman"/>
                <w:b/>
                <w:sz w:val="22"/>
              </w:rPr>
              <w:t>LOCATION OF ACTIVITY</w:t>
            </w:r>
          </w:p>
        </w:tc>
        <w:tc>
          <w:tcPr>
            <w:tcW w:w="5949" w:type="dxa"/>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3690" w:type="dxa"/>
            <w:shd w:val="pct15" w:color="auto" w:fill="FFFFFF"/>
          </w:tcPr>
          <w:p w:rsidR="00367576" w:rsidRPr="00367576" w:rsidRDefault="00367576" w:rsidP="00367576">
            <w:pPr>
              <w:spacing w:before="40" w:after="0" w:line="240" w:lineRule="auto"/>
              <w:rPr>
                <w:rFonts w:eastAsia="Times New Roman" w:cs="Times New Roman"/>
                <w:b/>
                <w:smallCaps/>
                <w:sz w:val="22"/>
              </w:rPr>
            </w:pPr>
            <w:r w:rsidRPr="00367576">
              <w:rPr>
                <w:rFonts w:eastAsia="Times New Roman" w:cs="Times New Roman"/>
                <w:b/>
                <w:sz w:val="22"/>
              </w:rPr>
              <w:t>MAPS/PLANS</w:t>
            </w:r>
          </w:p>
        </w:tc>
        <w:tc>
          <w:tcPr>
            <w:tcW w:w="5949" w:type="dxa"/>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3690" w:type="dxa"/>
            <w:tcBorders>
              <w:bottom w:val="single" w:sz="6" w:space="0" w:color="auto"/>
            </w:tcBorders>
            <w:shd w:val="pct15" w:color="auto" w:fill="FFFFFF"/>
          </w:tcPr>
          <w:p w:rsidR="00367576" w:rsidRPr="00367576" w:rsidRDefault="00367576" w:rsidP="00367576">
            <w:pPr>
              <w:spacing w:before="40" w:after="0" w:line="240" w:lineRule="auto"/>
              <w:rPr>
                <w:rFonts w:eastAsia="Times New Roman" w:cs="Times New Roman"/>
                <w:b/>
                <w:sz w:val="22"/>
              </w:rPr>
            </w:pPr>
            <w:r w:rsidRPr="00367576">
              <w:rPr>
                <w:rFonts w:eastAsia="Times New Roman" w:cs="Times New Roman"/>
                <w:b/>
                <w:sz w:val="22"/>
              </w:rPr>
              <w:t>NAME OF REGISTERED NATIVE</w:t>
            </w:r>
          </w:p>
          <w:p w:rsidR="00367576" w:rsidRPr="00367576" w:rsidRDefault="00367576" w:rsidP="00367576">
            <w:pPr>
              <w:spacing w:after="0" w:line="240" w:lineRule="auto"/>
              <w:rPr>
                <w:rFonts w:eastAsia="Times New Roman" w:cs="Times New Roman"/>
                <w:b/>
                <w:smallCaps/>
                <w:sz w:val="22"/>
              </w:rPr>
            </w:pPr>
            <w:r w:rsidRPr="00367576">
              <w:rPr>
                <w:rFonts w:eastAsia="Times New Roman" w:cs="Times New Roman"/>
                <w:b/>
                <w:sz w:val="22"/>
              </w:rPr>
              <w:lastRenderedPageBreak/>
              <w:t>TITLE CLAIMANT GROUP/S OR NAME OF REGISTERED NATIVE TITLE BODY CORPORATE</w:t>
            </w:r>
          </w:p>
        </w:tc>
        <w:tc>
          <w:tcPr>
            <w:tcW w:w="5949" w:type="dxa"/>
            <w:tcBorders>
              <w:bottom w:val="single" w:sz="6" w:space="0" w:color="auto"/>
            </w:tcBorders>
          </w:tcPr>
          <w:p w:rsidR="00367576" w:rsidRPr="00367576" w:rsidRDefault="00367576" w:rsidP="00367576">
            <w:pPr>
              <w:spacing w:before="40" w:after="0" w:line="240" w:lineRule="auto"/>
              <w:rPr>
                <w:rFonts w:eastAsia="Times New Roman" w:cs="Times New Roman"/>
              </w:rPr>
            </w:pPr>
          </w:p>
        </w:tc>
      </w:tr>
      <w:tr w:rsidR="00367576" w:rsidRPr="00367576" w:rsidTr="00994AFA">
        <w:tc>
          <w:tcPr>
            <w:tcW w:w="3690" w:type="dxa"/>
            <w:shd w:val="pct15" w:color="auto" w:fill="FFFFFF"/>
          </w:tcPr>
          <w:p w:rsidR="00367576" w:rsidRPr="00367576" w:rsidRDefault="00367576" w:rsidP="00367576">
            <w:pPr>
              <w:spacing w:before="40" w:after="0" w:line="240" w:lineRule="auto"/>
              <w:rPr>
                <w:rFonts w:eastAsia="Times New Roman" w:cs="Times New Roman"/>
                <w:b/>
                <w:sz w:val="22"/>
              </w:rPr>
            </w:pPr>
            <w:r w:rsidRPr="00367576">
              <w:rPr>
                <w:rFonts w:eastAsia="Times New Roman" w:cs="Times New Roman"/>
                <w:b/>
                <w:sz w:val="22"/>
              </w:rPr>
              <w:t xml:space="preserve">NAME OF NATIVE TITLE </w:t>
            </w:r>
          </w:p>
          <w:p w:rsidR="00367576" w:rsidRPr="00367576" w:rsidRDefault="00367576" w:rsidP="00367576">
            <w:pPr>
              <w:spacing w:after="0" w:line="240" w:lineRule="auto"/>
              <w:rPr>
                <w:rFonts w:eastAsia="Times New Roman" w:cs="Times New Roman"/>
                <w:b/>
                <w:sz w:val="22"/>
              </w:rPr>
            </w:pPr>
            <w:r w:rsidRPr="00367576">
              <w:rPr>
                <w:rFonts w:eastAsia="Times New Roman" w:cs="Times New Roman"/>
                <w:b/>
                <w:sz w:val="22"/>
              </w:rPr>
              <w:t xml:space="preserve">REPRESENTATIVE BODY </w:t>
            </w:r>
          </w:p>
        </w:tc>
        <w:tc>
          <w:tcPr>
            <w:tcW w:w="5949" w:type="dxa"/>
          </w:tcPr>
          <w:p w:rsidR="00367576" w:rsidRPr="00367576" w:rsidRDefault="00367576" w:rsidP="00367576">
            <w:pPr>
              <w:spacing w:after="0" w:line="240" w:lineRule="auto"/>
              <w:rPr>
                <w:rFonts w:eastAsia="Times New Roman" w:cs="Times New Roman"/>
              </w:rPr>
            </w:pPr>
          </w:p>
        </w:tc>
      </w:tr>
    </w:tbl>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 xml:space="preserve">If approved, after consideration of all comments, each permit will be granted for the following period </w:t>
      </w: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of time:</w:t>
      </w:r>
    </w:p>
    <w:p w:rsidR="00367576" w:rsidRPr="00367576" w:rsidRDefault="00367576" w:rsidP="00367576">
      <w:pPr>
        <w:spacing w:after="0" w:line="240" w:lineRule="auto"/>
        <w:rPr>
          <w:rFonts w:eastAsia="Times New Roman" w:cs="Times New Roman"/>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6095"/>
      </w:tblGrid>
      <w:tr w:rsidR="00367576" w:rsidRPr="00367576" w:rsidTr="00994AFA">
        <w:tc>
          <w:tcPr>
            <w:tcW w:w="3544" w:type="dxa"/>
            <w:shd w:val="pct15" w:color="auto" w:fill="FFFFFF"/>
          </w:tcPr>
          <w:p w:rsidR="00367576" w:rsidRPr="00367576" w:rsidRDefault="00367576" w:rsidP="00367576">
            <w:pPr>
              <w:keepNext/>
              <w:spacing w:before="40" w:after="0" w:line="240" w:lineRule="auto"/>
              <w:outlineLvl w:val="0"/>
              <w:rPr>
                <w:rFonts w:eastAsia="Times New Roman" w:cs="Times New Roman"/>
                <w:b/>
                <w:smallCaps/>
                <w:sz w:val="22"/>
              </w:rPr>
            </w:pPr>
            <w:r w:rsidRPr="00367576">
              <w:rPr>
                <w:rFonts w:eastAsia="Times New Roman" w:cs="Times New Roman"/>
                <w:b/>
                <w:sz w:val="22"/>
              </w:rPr>
              <w:t>DURATION OF APPROVAL</w:t>
            </w:r>
          </w:p>
        </w:tc>
        <w:tc>
          <w:tcPr>
            <w:tcW w:w="6095" w:type="dxa"/>
          </w:tcPr>
          <w:p w:rsidR="00367576" w:rsidRPr="00367576" w:rsidRDefault="00367576" w:rsidP="00367576">
            <w:pPr>
              <w:spacing w:before="40" w:after="0" w:line="240" w:lineRule="auto"/>
              <w:rPr>
                <w:rFonts w:eastAsia="Times New Roman" w:cs="Times New Roman"/>
              </w:rPr>
            </w:pPr>
          </w:p>
        </w:tc>
      </w:tr>
    </w:tbl>
    <w:p w:rsidR="00367576" w:rsidRPr="00367576" w:rsidRDefault="00367576" w:rsidP="00367576">
      <w:pPr>
        <w:spacing w:after="0" w:line="240" w:lineRule="auto"/>
        <w:rPr>
          <w:rFonts w:eastAsia="Times New Roman" w:cs="Times New Roman"/>
          <w:b/>
          <w:sz w:val="22"/>
        </w:rPr>
      </w:pPr>
    </w:p>
    <w:p w:rsidR="00367576" w:rsidRPr="00367576" w:rsidRDefault="00367576" w:rsidP="00367576">
      <w:pPr>
        <w:spacing w:after="0" w:line="240" w:lineRule="auto"/>
        <w:rPr>
          <w:rFonts w:eastAsia="Times New Roman" w:cs="Times New Roman"/>
          <w:b/>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b/>
          <w:sz w:val="22"/>
        </w:rPr>
        <w:t>You are invited to comment upon the class of proposed future acts outlined above.</w:t>
      </w:r>
      <w:r w:rsidRPr="00367576">
        <w:rPr>
          <w:rFonts w:eastAsia="Times New Roman" w:cs="Times New Roman"/>
          <w:sz w:val="22"/>
        </w:rPr>
        <w:t xml:space="preserve"> </w:t>
      </w:r>
    </w:p>
    <w:p w:rsidR="00367576" w:rsidRPr="00367576" w:rsidRDefault="00367576" w:rsidP="00367576">
      <w:pPr>
        <w:spacing w:after="0" w:line="240" w:lineRule="auto"/>
        <w:rPr>
          <w:rFonts w:eastAsia="Times New Roman" w:cs="Times New Roman"/>
          <w:b/>
          <w:bCs/>
          <w:sz w:val="22"/>
          <w:u w:val="single"/>
        </w:rPr>
      </w:pPr>
    </w:p>
    <w:p w:rsidR="00367576" w:rsidRPr="00367576" w:rsidRDefault="00367576" w:rsidP="00367576">
      <w:pPr>
        <w:spacing w:after="0" w:line="240" w:lineRule="auto"/>
        <w:rPr>
          <w:rFonts w:eastAsia="Times New Roman" w:cs="Times New Roman"/>
          <w:b/>
          <w:bCs/>
          <w:sz w:val="22"/>
        </w:rPr>
      </w:pPr>
      <w:r w:rsidRPr="00367576">
        <w:rPr>
          <w:rFonts w:eastAsia="Times New Roman" w:cs="Times New Roman"/>
          <w:b/>
          <w:bCs/>
          <w:sz w:val="22"/>
          <w:u w:val="single"/>
        </w:rPr>
        <w:t>Please note</w:t>
      </w:r>
      <w:r w:rsidRPr="00367576">
        <w:rPr>
          <w:rFonts w:eastAsia="Times New Roman" w:cs="Times New Roman"/>
          <w:b/>
          <w:bCs/>
          <w:sz w:val="22"/>
        </w:rPr>
        <w:t xml:space="preserve"> that in light of the number of proposed future acts notified, the normal 28 day period for responses has been extended by 14 days.</w:t>
      </w:r>
      <w:r w:rsidRPr="00367576">
        <w:rPr>
          <w:rFonts w:eastAsia="Times New Roman" w:cs="Times New Roman"/>
          <w:b/>
          <w:bCs/>
          <w:sz w:val="22"/>
          <w:vertAlign w:val="superscript"/>
        </w:rPr>
        <w:footnoteReference w:id="4"/>
      </w:r>
    </w:p>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b/>
          <w:caps/>
          <w:sz w:val="22"/>
        </w:rPr>
      </w:pPr>
      <w:r w:rsidRPr="00367576">
        <w:rPr>
          <w:rFonts w:eastAsia="Times New Roman" w:cs="Times New Roman"/>
          <w:sz w:val="22"/>
        </w:rPr>
        <w:t xml:space="preserve">Any comments must be </w:t>
      </w:r>
      <w:r w:rsidRPr="00367576">
        <w:rPr>
          <w:rFonts w:eastAsia="Times New Roman" w:cs="Times New Roman"/>
          <w:b/>
          <w:sz w:val="22"/>
        </w:rPr>
        <w:t xml:space="preserve">in writing </w:t>
      </w:r>
      <w:r w:rsidRPr="00367576">
        <w:rPr>
          <w:rFonts w:eastAsia="Times New Roman" w:cs="Times New Roman"/>
          <w:bCs/>
          <w:sz w:val="22"/>
        </w:rPr>
        <w:t>and must be received no later than [insert date]</w:t>
      </w:r>
      <w:r w:rsidR="00592B6E">
        <w:rPr>
          <w:rFonts w:eastAsia="Times New Roman" w:cs="Times New Roman"/>
          <w:bCs/>
          <w:sz w:val="22"/>
        </w:rPr>
        <w:t xml:space="preserve">. </w:t>
      </w:r>
      <w:r w:rsidRPr="00367576">
        <w:rPr>
          <w:rFonts w:eastAsia="Times New Roman" w:cs="Times New Roman"/>
          <w:b/>
          <w:sz w:val="22"/>
        </w:rPr>
        <w:t xml:space="preserve">  </w:t>
      </w:r>
      <w:r w:rsidRPr="00367576">
        <w:rPr>
          <w:rFonts w:eastAsia="Times New Roman" w:cs="Times New Roman"/>
          <w:b/>
          <w:strike/>
          <w:sz w:val="22"/>
        </w:rPr>
        <w:t xml:space="preserve"> </w:t>
      </w:r>
    </w:p>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eastAsia="Times New Roman" w:cs="Times New Roman"/>
          <w:sz w:val="22"/>
        </w:rPr>
      </w:pPr>
      <w:r w:rsidRPr="00367576">
        <w:rPr>
          <w:rFonts w:eastAsia="Times New Roman" w:cs="Times New Roman"/>
          <w:sz w:val="22"/>
        </w:rPr>
        <w:t>Please send your comments to:</w:t>
      </w:r>
    </w:p>
    <w:p w:rsidR="00367576" w:rsidRPr="00367576" w:rsidRDefault="00367576" w:rsidP="00367576">
      <w:pPr>
        <w:spacing w:after="0" w:line="240" w:lineRule="auto"/>
        <w:rPr>
          <w:rFonts w:eastAsia="Times New Roman" w:cs="Times New Roman"/>
          <w:sz w:val="22"/>
        </w:rPr>
      </w:pPr>
    </w:p>
    <w:p w:rsidR="00367576" w:rsidRPr="00367576" w:rsidRDefault="00367576" w:rsidP="00367576">
      <w:pPr>
        <w:spacing w:after="0" w:line="240" w:lineRule="auto"/>
        <w:rPr>
          <w:rFonts w:ascii="Times New Roman" w:eastAsia="Times New Roman" w:hAnsi="Times New Roman" w:cs="Times New Roman"/>
        </w:rPr>
      </w:pPr>
      <w:r w:rsidRPr="00367576">
        <w:rPr>
          <w:rFonts w:eastAsia="Times New Roman" w:cs="Times New Roman"/>
          <w:sz w:val="22"/>
        </w:rPr>
        <w:t>[insert name, title, address]</w:t>
      </w:r>
    </w:p>
    <w:p w:rsidR="00367576" w:rsidRPr="00367576" w:rsidRDefault="00367576" w:rsidP="00367576">
      <w:pPr>
        <w:spacing w:after="0" w:line="240" w:lineRule="auto"/>
        <w:rPr>
          <w:rFonts w:ascii="Times New Roman" w:eastAsia="Times New Roman" w:hAnsi="Times New Roman" w:cs="Times New Roman"/>
        </w:rPr>
      </w:pPr>
    </w:p>
    <w:p w:rsidR="00113F71" w:rsidRPr="00113F71" w:rsidRDefault="00113F71">
      <w:pPr>
        <w:spacing w:after="0" w:line="240" w:lineRule="auto"/>
        <w:rPr>
          <w:rFonts w:ascii="Times New Roman" w:eastAsia="Times New Roman" w:hAnsi="Times New Roman" w:cs="Times New Roman"/>
        </w:rPr>
      </w:pPr>
    </w:p>
    <w:p w:rsidR="00C33612" w:rsidRDefault="00C33612">
      <w:pPr>
        <w:spacing w:after="0" w:line="240" w:lineRule="auto"/>
        <w:rPr>
          <w:rFonts w:eastAsia="Times New Roman" w:cs="Times New Roman"/>
          <w:sz w:val="22"/>
        </w:rPr>
      </w:pPr>
    </w:p>
    <w:sectPr w:rsidR="00C33612" w:rsidSect="006B48B8">
      <w:headerReference w:type="default" r:id="rId12"/>
      <w:footerReference w:type="default" r:id="rId13"/>
      <w:pgSz w:w="11906" w:h="16838"/>
      <w:pgMar w:top="1985" w:right="1440" w:bottom="1440" w:left="1442" w:header="708"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EB" w:rsidRDefault="00C043EB" w:rsidP="00AB78B4">
      <w:pPr>
        <w:spacing w:after="0" w:line="240" w:lineRule="auto"/>
      </w:pPr>
      <w:r>
        <w:separator/>
      </w:r>
    </w:p>
  </w:endnote>
  <w:endnote w:type="continuationSeparator" w:id="0">
    <w:p w:rsidR="00C043EB" w:rsidRDefault="00C043EB" w:rsidP="00AB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EB" w:rsidRDefault="00C043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EB" w:rsidRPr="00242F2F" w:rsidRDefault="00046B49" w:rsidP="00B33130">
    <w:pPr>
      <w:pStyle w:val="Footer"/>
      <w:tabs>
        <w:tab w:val="clear" w:pos="9026"/>
        <w:tab w:val="right" w:pos="9024"/>
      </w:tabs>
      <w:rPr>
        <w:sz w:val="16"/>
        <w:szCs w:val="16"/>
      </w:rPr>
    </w:pPr>
    <w:r>
      <w:rPr>
        <w:sz w:val="16"/>
        <w:szCs w:val="16"/>
      </w:rPr>
      <w:t>Queensland</w:t>
    </w:r>
    <w:r w:rsidR="00C043EB">
      <w:rPr>
        <w:sz w:val="16"/>
        <w:szCs w:val="16"/>
      </w:rPr>
      <w:t xml:space="preserve"> </w:t>
    </w:r>
    <w:r w:rsidR="003B60C6">
      <w:rPr>
        <w:sz w:val="16"/>
        <w:szCs w:val="16"/>
      </w:rPr>
      <w:t xml:space="preserve">Government </w:t>
    </w:r>
    <w:r w:rsidR="00C043EB" w:rsidRPr="00242F2F">
      <w:rPr>
        <w:sz w:val="16"/>
        <w:szCs w:val="16"/>
      </w:rPr>
      <w:t xml:space="preserve">Native Title Work Procedure </w:t>
    </w:r>
    <w:r w:rsidR="00592B6E">
      <w:rPr>
        <w:sz w:val="16"/>
        <w:szCs w:val="16"/>
      </w:rPr>
      <w:t>-</w:t>
    </w:r>
    <w:r w:rsidR="00C043EB" w:rsidRPr="00242F2F">
      <w:rPr>
        <w:sz w:val="16"/>
        <w:szCs w:val="16"/>
      </w:rPr>
      <w:t xml:space="preserve"> </w:t>
    </w:r>
    <w:r w:rsidR="00B10EAF">
      <w:rPr>
        <w:sz w:val="16"/>
        <w:szCs w:val="16"/>
      </w:rPr>
      <w:t>Annexure 7.3</w:t>
    </w:r>
    <w:r w:rsidR="00C043EB" w:rsidRPr="00242F2F">
      <w:rPr>
        <w:sz w:val="16"/>
        <w:szCs w:val="16"/>
      </w:rPr>
      <w:t>, Department of N</w:t>
    </w:r>
    <w:r w:rsidR="00C043EB">
      <w:rPr>
        <w:sz w:val="16"/>
        <w:szCs w:val="16"/>
      </w:rPr>
      <w:t>atural Resources and Mines, 2017</w:t>
    </w:r>
    <w:r w:rsidR="00C043EB" w:rsidRPr="00242F2F">
      <w:rPr>
        <w:sz w:val="16"/>
        <w:szCs w:val="16"/>
      </w:rPr>
      <w:t xml:space="preserve"> </w:t>
    </w:r>
    <w:r w:rsidR="00C043EB" w:rsidRPr="00242F2F">
      <w:rPr>
        <w:sz w:val="16"/>
        <w:szCs w:val="16"/>
      </w:rPr>
      <w:tab/>
    </w:r>
    <w:r w:rsidR="00C043EB" w:rsidRPr="00242F2F">
      <w:rPr>
        <w:sz w:val="16"/>
        <w:szCs w:val="16"/>
      </w:rPr>
      <w:fldChar w:fldCharType="begin"/>
    </w:r>
    <w:r w:rsidR="00C043EB" w:rsidRPr="00242F2F">
      <w:rPr>
        <w:sz w:val="16"/>
        <w:szCs w:val="16"/>
      </w:rPr>
      <w:instrText xml:space="preserve"> PAGE  \* Arabic  \* MERGEFORMAT </w:instrText>
    </w:r>
    <w:r w:rsidR="00C043EB" w:rsidRPr="00242F2F">
      <w:rPr>
        <w:sz w:val="16"/>
        <w:szCs w:val="16"/>
      </w:rPr>
      <w:fldChar w:fldCharType="separate"/>
    </w:r>
    <w:r w:rsidR="00CD146B">
      <w:rPr>
        <w:noProof/>
        <w:sz w:val="16"/>
        <w:szCs w:val="16"/>
      </w:rPr>
      <w:t>1</w:t>
    </w:r>
    <w:r w:rsidR="00C043EB" w:rsidRPr="00242F2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EB" w:rsidRDefault="00C043EB" w:rsidP="00AB78B4">
      <w:pPr>
        <w:spacing w:after="0" w:line="240" w:lineRule="auto"/>
      </w:pPr>
      <w:r>
        <w:separator/>
      </w:r>
    </w:p>
  </w:footnote>
  <w:footnote w:type="continuationSeparator" w:id="0">
    <w:p w:rsidR="00C043EB" w:rsidRDefault="00C043EB" w:rsidP="00AB78B4">
      <w:pPr>
        <w:spacing w:after="0" w:line="240" w:lineRule="auto"/>
      </w:pPr>
      <w:r>
        <w:continuationSeparator/>
      </w:r>
    </w:p>
  </w:footnote>
  <w:footnote w:id="1">
    <w:p w:rsidR="00367576" w:rsidRDefault="00367576" w:rsidP="00367576">
      <w:pPr>
        <w:pStyle w:val="FootnoteText"/>
      </w:pPr>
      <w:r>
        <w:rPr>
          <w:rStyle w:val="FootnoteReference"/>
        </w:rPr>
        <w:footnoteRef/>
      </w:r>
      <w:r>
        <w:t xml:space="preserve"> Where your department/agency is applying for an approval under its own legislation, replace these words with </w:t>
      </w:r>
      <w:r w:rsidR="00592B6E">
        <w:t>-</w:t>
      </w:r>
      <w:r>
        <w:t xml:space="preserve"> </w:t>
      </w:r>
      <w:r w:rsidR="00592B6E">
        <w:t>‘</w:t>
      </w:r>
      <w:r>
        <w:t>An application has been made by this department/agency for the following approval:</w:t>
      </w:r>
      <w:r w:rsidR="00592B6E">
        <w:t>’</w:t>
      </w:r>
    </w:p>
    <w:p w:rsidR="00367576" w:rsidRDefault="00367576" w:rsidP="00367576">
      <w:pPr>
        <w:pStyle w:val="FootnoteText"/>
      </w:pPr>
    </w:p>
    <w:p w:rsidR="00367576" w:rsidRDefault="00367576" w:rsidP="00367576">
      <w:pPr>
        <w:pStyle w:val="FootnoteText"/>
      </w:pPr>
      <w:r>
        <w:t xml:space="preserve">Where your department/agency does not need to apply for an approval but has the power to do the act under legislation, replace these words with </w:t>
      </w:r>
      <w:r w:rsidR="00592B6E">
        <w:t>-</w:t>
      </w:r>
      <w:r>
        <w:t xml:space="preserve"> </w:t>
      </w:r>
      <w:r w:rsidR="00592B6E">
        <w:t>‘</w:t>
      </w:r>
      <w:r>
        <w:t>This department/agency proposes to carry out the following act:</w:t>
      </w:r>
      <w:r w:rsidR="00592B6E">
        <w:t>’</w:t>
      </w:r>
      <w:r>
        <w:t xml:space="preserve"> NB</w:t>
      </w:r>
      <w:r w:rsidR="00592B6E">
        <w:t xml:space="preserve">. </w:t>
      </w:r>
      <w:r>
        <w:t xml:space="preserve">The words </w:t>
      </w:r>
      <w:r w:rsidR="00592B6E">
        <w:t>‘</w:t>
      </w:r>
      <w:r>
        <w:t>Not Applicable</w:t>
      </w:r>
      <w:r w:rsidR="00592B6E">
        <w:t>’</w:t>
      </w:r>
      <w:r>
        <w:t xml:space="preserve"> </w:t>
      </w:r>
      <w:r w:rsidR="00592B6E">
        <w:t>‘</w:t>
      </w:r>
      <w:r>
        <w:t>should be written in the type of approval</w:t>
      </w:r>
      <w:r w:rsidR="00592B6E">
        <w:t>’</w:t>
      </w:r>
      <w:r>
        <w:t xml:space="preserve"> box.</w:t>
      </w:r>
    </w:p>
    <w:p w:rsidR="00367576" w:rsidRDefault="00367576" w:rsidP="00367576">
      <w:pPr>
        <w:pStyle w:val="FootnoteText"/>
      </w:pPr>
    </w:p>
  </w:footnote>
  <w:footnote w:id="2">
    <w:p w:rsidR="00367576" w:rsidRDefault="00367576" w:rsidP="00367576">
      <w:pPr>
        <w:pStyle w:val="FootnoteText"/>
      </w:pPr>
      <w:r>
        <w:rPr>
          <w:rStyle w:val="FootnoteReference"/>
        </w:rPr>
        <w:footnoteRef/>
      </w:r>
      <w:r>
        <w:t xml:space="preserve"> Where your department/agency does not need to apply for an approval but has the power to do the act under legislation, replace these words with </w:t>
      </w:r>
      <w:r w:rsidR="00592B6E">
        <w:t>-</w:t>
      </w:r>
      <w:r>
        <w:t xml:space="preserve"> </w:t>
      </w:r>
      <w:r w:rsidR="00592B6E">
        <w:t>‘</w:t>
      </w:r>
      <w:r>
        <w:t>The act, if it proceeds, will consist of the following:</w:t>
      </w:r>
      <w:r w:rsidR="00592B6E">
        <w:t>’</w:t>
      </w:r>
    </w:p>
  </w:footnote>
  <w:footnote w:id="3">
    <w:p w:rsidR="00367576" w:rsidRDefault="00367576" w:rsidP="00367576">
      <w:pPr>
        <w:pStyle w:val="FootnoteText"/>
      </w:pPr>
      <w:r>
        <w:rPr>
          <w:rStyle w:val="FootnoteReference"/>
        </w:rPr>
        <w:footnoteRef/>
      </w:r>
      <w:r>
        <w:t xml:space="preserve"> Where your department/agency does not need to apply for an approval but has the power to do the act under legislation, replace these words with </w:t>
      </w:r>
      <w:r w:rsidR="00592B6E">
        <w:t>-</w:t>
      </w:r>
      <w:r>
        <w:t xml:space="preserve"> </w:t>
      </w:r>
      <w:r w:rsidR="00592B6E">
        <w:t>‘</w:t>
      </w:r>
      <w:r>
        <w:t>The act, if it proceeds, will commence only after notification and consideration of all comments</w:t>
      </w:r>
      <w:r w:rsidR="00592B6E">
        <w:t xml:space="preserve">. </w:t>
      </w:r>
      <w:r>
        <w:t>In addition, the act, if it proceeds, will continue for the following period of time.</w:t>
      </w:r>
      <w:r w:rsidR="00592B6E">
        <w:t>’</w:t>
      </w:r>
      <w:r>
        <w:t xml:space="preserve">   The DURATION OF APPROVAL box heading should be replaced with </w:t>
      </w:r>
      <w:r w:rsidR="00592B6E">
        <w:t>‘</w:t>
      </w:r>
      <w:r>
        <w:t>DURATION OF ACT</w:t>
      </w:r>
      <w:r w:rsidR="00592B6E">
        <w:t>’</w:t>
      </w:r>
      <w:r>
        <w:t>.</w:t>
      </w:r>
    </w:p>
  </w:footnote>
  <w:footnote w:id="4">
    <w:p w:rsidR="00367576" w:rsidRDefault="00367576" w:rsidP="00367576">
      <w:pPr>
        <w:pStyle w:val="FootnoteText"/>
        <w:rPr>
          <w:rFonts w:cs="Arial"/>
        </w:rPr>
      </w:pPr>
      <w:r>
        <w:rPr>
          <w:rStyle w:val="FootnoteReference"/>
        </w:rPr>
        <w:footnoteRef/>
      </w:r>
      <w:r>
        <w:t xml:space="preserve"> </w:t>
      </w:r>
      <w:r>
        <w:rPr>
          <w:rFonts w:cs="Arial"/>
        </w:rPr>
        <w:t>The 14 day extension to the opportunity to comment period is a matter for your department or agency</w:t>
      </w:r>
      <w:r w:rsidR="00592B6E">
        <w:rPr>
          <w:rFonts w:cs="Arial"/>
        </w:rPr>
        <w:t xml:space="preserve">. </w:t>
      </w:r>
      <w:r>
        <w:rPr>
          <w:rFonts w:cs="Arial"/>
        </w:rPr>
        <w:t>However, where there is a large number of proposed future acts being notified this 14 day extension must be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EB" w:rsidRDefault="00C043EB" w:rsidP="00AB78B4">
    <w:pPr>
      <w:pStyle w:val="Header"/>
    </w:pPr>
    <w:r>
      <w:rPr>
        <w:noProof/>
        <w:lang w:eastAsia="en-AU"/>
      </w:rPr>
      <w:drawing>
        <wp:anchor distT="0" distB="0" distL="114300" distR="114300" simplePos="0" relativeHeight="251669504" behindDoc="1" locked="0" layoutInCell="1" allowOverlap="1" wp14:anchorId="0F5DB75F" wp14:editId="19506CA3">
          <wp:simplePos x="0" y="0"/>
          <wp:positionH relativeFrom="column">
            <wp:posOffset>-906145</wp:posOffset>
          </wp:positionH>
          <wp:positionV relativeFrom="paragraph">
            <wp:posOffset>-440654</wp:posOffset>
          </wp:positionV>
          <wp:extent cx="7562850" cy="10697773"/>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DNRM-A4-Maro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0697773"/>
                  </a:xfrm>
                  <a:prstGeom prst="rect">
                    <a:avLst/>
                  </a:prstGeom>
                </pic:spPr>
              </pic:pic>
            </a:graphicData>
          </a:graphic>
          <wp14:sizeRelH relativeFrom="margin">
            <wp14:pctWidth>0</wp14:pctWidth>
          </wp14:sizeRelH>
          <wp14:sizeRelV relativeFrom="margin">
            <wp14:pctHeight>0</wp14:pctHeight>
          </wp14:sizeRelV>
        </wp:anchor>
      </w:drawing>
    </w:r>
  </w:p>
  <w:p w:rsidR="00C043EB" w:rsidRDefault="00C043EB" w:rsidP="00AB78B4">
    <w:pPr>
      <w:pStyle w:val="Header"/>
    </w:pPr>
  </w:p>
  <w:p w:rsidR="00C043EB" w:rsidRDefault="00C043EB" w:rsidP="00AB78B4">
    <w:pPr>
      <w:pStyle w:val="Header"/>
    </w:pPr>
  </w:p>
  <w:p w:rsidR="00C043EB" w:rsidRDefault="00C043EB" w:rsidP="00AB78B4"/>
  <w:p w:rsidR="00C043EB" w:rsidRDefault="00C043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EB" w:rsidRDefault="00C043EB" w:rsidP="00AB78B4">
    <w:pPr>
      <w:pStyle w:val="Header"/>
    </w:pPr>
  </w:p>
  <w:p w:rsidR="00C043EB" w:rsidRPr="00425495" w:rsidRDefault="00C043EB" w:rsidP="00AB78B4">
    <w:pPr>
      <w:pStyle w:val="Header"/>
    </w:pPr>
  </w:p>
  <w:p w:rsidR="00C043EB" w:rsidRPr="00537518" w:rsidRDefault="00C043EB" w:rsidP="00AB78B4">
    <w:pPr>
      <w:pStyle w:val="Header"/>
    </w:pPr>
  </w:p>
  <w:p w:rsidR="00C043EB" w:rsidRDefault="00C043EB" w:rsidP="00AB78B4">
    <w:pPr>
      <w:pStyle w:val="Header"/>
    </w:pPr>
  </w:p>
  <w:p w:rsidR="00C043EB" w:rsidRDefault="00C043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EB" w:rsidRPr="00D809D9" w:rsidRDefault="00C043EB" w:rsidP="00D80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13AC"/>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1" w15:restartNumberingAfterBreak="0">
    <w:nsid w:val="098D0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121872"/>
    <w:multiLevelType w:val="hybridMultilevel"/>
    <w:tmpl w:val="147C4DF2"/>
    <w:lvl w:ilvl="0" w:tplc="6A7A69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C4DEC"/>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4" w15:restartNumberingAfterBreak="0">
    <w:nsid w:val="13112C7C"/>
    <w:multiLevelType w:val="hybridMultilevel"/>
    <w:tmpl w:val="BE3EC0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36E8C"/>
    <w:multiLevelType w:val="multilevel"/>
    <w:tmpl w:val="870086A8"/>
    <w:lvl w:ilvl="0">
      <w:start w:val="1"/>
      <w:numFmt w:val="decimal"/>
      <w:lvlText w:val="%1"/>
      <w:lvlJc w:val="left"/>
      <w:pPr>
        <w:tabs>
          <w:tab w:val="num" w:pos="574"/>
        </w:tabs>
        <w:ind w:left="574"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8537059"/>
    <w:multiLevelType w:val="multilevel"/>
    <w:tmpl w:val="76F0479C"/>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ABE3467"/>
    <w:multiLevelType w:val="hybridMultilevel"/>
    <w:tmpl w:val="88CA3048"/>
    <w:lvl w:ilvl="0" w:tplc="0C12900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C0A50"/>
    <w:multiLevelType w:val="hybridMultilevel"/>
    <w:tmpl w:val="E2A20DB0"/>
    <w:lvl w:ilvl="0" w:tplc="A2E6DC6E">
      <w:start w:val="1"/>
      <w:numFmt w:val="decimal"/>
      <w:lvlText w:val="%1)"/>
      <w:lvlJc w:val="left"/>
      <w:pPr>
        <w:tabs>
          <w:tab w:val="num" w:pos="609"/>
        </w:tabs>
        <w:ind w:left="609" w:hanging="360"/>
      </w:pPr>
      <w:rPr>
        <w:rFonts w:hint="default"/>
      </w:rPr>
    </w:lvl>
    <w:lvl w:ilvl="1" w:tplc="0C090019" w:tentative="1">
      <w:start w:val="1"/>
      <w:numFmt w:val="lowerLetter"/>
      <w:lvlText w:val="%2."/>
      <w:lvlJc w:val="left"/>
      <w:pPr>
        <w:tabs>
          <w:tab w:val="num" w:pos="1329"/>
        </w:tabs>
        <w:ind w:left="1329" w:hanging="360"/>
      </w:pPr>
    </w:lvl>
    <w:lvl w:ilvl="2" w:tplc="0C09001B" w:tentative="1">
      <w:start w:val="1"/>
      <w:numFmt w:val="lowerRoman"/>
      <w:lvlText w:val="%3."/>
      <w:lvlJc w:val="right"/>
      <w:pPr>
        <w:tabs>
          <w:tab w:val="num" w:pos="2049"/>
        </w:tabs>
        <w:ind w:left="2049" w:hanging="180"/>
      </w:pPr>
    </w:lvl>
    <w:lvl w:ilvl="3" w:tplc="0C09000F" w:tentative="1">
      <w:start w:val="1"/>
      <w:numFmt w:val="decimal"/>
      <w:lvlText w:val="%4."/>
      <w:lvlJc w:val="left"/>
      <w:pPr>
        <w:tabs>
          <w:tab w:val="num" w:pos="2769"/>
        </w:tabs>
        <w:ind w:left="2769" w:hanging="360"/>
      </w:pPr>
    </w:lvl>
    <w:lvl w:ilvl="4" w:tplc="0C090019" w:tentative="1">
      <w:start w:val="1"/>
      <w:numFmt w:val="lowerLetter"/>
      <w:lvlText w:val="%5."/>
      <w:lvlJc w:val="left"/>
      <w:pPr>
        <w:tabs>
          <w:tab w:val="num" w:pos="3489"/>
        </w:tabs>
        <w:ind w:left="3489" w:hanging="360"/>
      </w:pPr>
    </w:lvl>
    <w:lvl w:ilvl="5" w:tplc="0C09001B" w:tentative="1">
      <w:start w:val="1"/>
      <w:numFmt w:val="lowerRoman"/>
      <w:lvlText w:val="%6."/>
      <w:lvlJc w:val="right"/>
      <w:pPr>
        <w:tabs>
          <w:tab w:val="num" w:pos="4209"/>
        </w:tabs>
        <w:ind w:left="4209" w:hanging="180"/>
      </w:pPr>
    </w:lvl>
    <w:lvl w:ilvl="6" w:tplc="0C09000F" w:tentative="1">
      <w:start w:val="1"/>
      <w:numFmt w:val="decimal"/>
      <w:lvlText w:val="%7."/>
      <w:lvlJc w:val="left"/>
      <w:pPr>
        <w:tabs>
          <w:tab w:val="num" w:pos="4929"/>
        </w:tabs>
        <w:ind w:left="4929" w:hanging="360"/>
      </w:pPr>
    </w:lvl>
    <w:lvl w:ilvl="7" w:tplc="0C090019" w:tentative="1">
      <w:start w:val="1"/>
      <w:numFmt w:val="lowerLetter"/>
      <w:lvlText w:val="%8."/>
      <w:lvlJc w:val="left"/>
      <w:pPr>
        <w:tabs>
          <w:tab w:val="num" w:pos="5649"/>
        </w:tabs>
        <w:ind w:left="5649" w:hanging="360"/>
      </w:pPr>
    </w:lvl>
    <w:lvl w:ilvl="8" w:tplc="0C09001B" w:tentative="1">
      <w:start w:val="1"/>
      <w:numFmt w:val="lowerRoman"/>
      <w:lvlText w:val="%9."/>
      <w:lvlJc w:val="right"/>
      <w:pPr>
        <w:tabs>
          <w:tab w:val="num" w:pos="6369"/>
        </w:tabs>
        <w:ind w:left="6369" w:hanging="180"/>
      </w:pPr>
    </w:lvl>
  </w:abstractNum>
  <w:abstractNum w:abstractNumId="9" w15:restartNumberingAfterBreak="0">
    <w:nsid w:val="2B00529D"/>
    <w:multiLevelType w:val="multilevel"/>
    <w:tmpl w:val="96B059A6"/>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w:hAnsi="Wingding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3404E69"/>
    <w:multiLevelType w:val="multilevel"/>
    <w:tmpl w:val="2BE424D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sz w:val="20"/>
      </w:rPr>
    </w:lvl>
    <w:lvl w:ilvl="2">
      <w:start w:val="1"/>
      <w:numFmt w:val="lowerRoman"/>
      <w:lvlText w:val="%3."/>
      <w:lvlJc w:val="left"/>
      <w:pPr>
        <w:tabs>
          <w:tab w:val="num" w:pos="680"/>
        </w:tabs>
        <w:ind w:left="680" w:hanging="226"/>
      </w:pPr>
      <w:rPr>
        <w:rFonts w:hint="default"/>
        <w:sz w:val="20"/>
      </w:rPr>
    </w:lvl>
    <w:lvl w:ilvl="3">
      <w:start w:val="1"/>
      <w:numFmt w:val="decimal"/>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37723CF7"/>
    <w:multiLevelType w:val="multilevel"/>
    <w:tmpl w:val="0980C446"/>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77" w:hanging="357"/>
      </w:pPr>
      <w:rPr>
        <w:rFonts w:hint="default"/>
      </w:rPr>
    </w:lvl>
    <w:lvl w:ilvl="2">
      <w:start w:val="1"/>
      <w:numFmt w:val="bullet"/>
      <w:lvlText w:val=""/>
      <w:lvlJc w:val="left"/>
      <w:pPr>
        <w:tabs>
          <w:tab w:val="num" w:pos="1440"/>
        </w:tabs>
        <w:ind w:left="1435" w:hanging="358"/>
      </w:pPr>
      <w:rPr>
        <w:rFonts w:ascii="Symbol" w:hAnsi="Symbol" w:hint="default"/>
        <w:sz w:val="20"/>
      </w:rPr>
    </w:lvl>
    <w:lvl w:ilvl="3">
      <w:start w:val="1"/>
      <w:numFmt w:val="decimal"/>
      <w:lvlText w:val="%4."/>
      <w:lvlJc w:val="left"/>
      <w:pPr>
        <w:tabs>
          <w:tab w:val="num" w:pos="2880"/>
        </w:tabs>
        <w:ind w:left="1792" w:hanging="357"/>
      </w:pPr>
      <w:rPr>
        <w:rFonts w:hint="default"/>
      </w:rPr>
    </w:lvl>
    <w:lvl w:ilvl="4">
      <w:start w:val="1"/>
      <w:numFmt w:val="lowerLetter"/>
      <w:lvlText w:val="%5."/>
      <w:lvlJc w:val="left"/>
      <w:pPr>
        <w:tabs>
          <w:tab w:val="num" w:pos="3600"/>
        </w:tabs>
        <w:ind w:left="2149" w:hanging="357"/>
      </w:pPr>
      <w:rPr>
        <w:rFonts w:hint="default"/>
      </w:rPr>
    </w:lvl>
    <w:lvl w:ilvl="5">
      <w:start w:val="1"/>
      <w:numFmt w:val="lowerRoman"/>
      <w:lvlText w:val="%6."/>
      <w:lvlJc w:val="right"/>
      <w:pPr>
        <w:tabs>
          <w:tab w:val="num" w:pos="4320"/>
        </w:tabs>
        <w:ind w:left="2506" w:hanging="357"/>
      </w:pPr>
      <w:rPr>
        <w:rFonts w:hint="default"/>
      </w:rPr>
    </w:lvl>
    <w:lvl w:ilvl="6">
      <w:start w:val="1"/>
      <w:numFmt w:val="decimal"/>
      <w:lvlText w:val="%7."/>
      <w:lvlJc w:val="left"/>
      <w:pPr>
        <w:tabs>
          <w:tab w:val="num" w:pos="25515"/>
        </w:tabs>
        <w:ind w:left="2863" w:hanging="357"/>
      </w:pPr>
      <w:rPr>
        <w:rFonts w:hint="default"/>
      </w:rPr>
    </w:lvl>
    <w:lvl w:ilvl="7">
      <w:start w:val="1"/>
      <w:numFmt w:val="lowerLetter"/>
      <w:lvlText w:val="%8."/>
      <w:lvlJc w:val="left"/>
      <w:pPr>
        <w:tabs>
          <w:tab w:val="num" w:pos="5760"/>
        </w:tabs>
        <w:ind w:left="3221" w:hanging="358"/>
      </w:pPr>
      <w:rPr>
        <w:rFonts w:hint="default"/>
      </w:rPr>
    </w:lvl>
    <w:lvl w:ilvl="8">
      <w:start w:val="1"/>
      <w:numFmt w:val="lowerRoman"/>
      <w:lvlText w:val="%9."/>
      <w:lvlJc w:val="right"/>
      <w:pPr>
        <w:tabs>
          <w:tab w:val="num" w:pos="6480"/>
        </w:tabs>
        <w:ind w:left="3578" w:hanging="357"/>
      </w:pPr>
      <w:rPr>
        <w:rFonts w:hint="default"/>
      </w:rPr>
    </w:lvl>
  </w:abstractNum>
  <w:abstractNum w:abstractNumId="12" w15:restartNumberingAfterBreak="0">
    <w:nsid w:val="3A436706"/>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13" w15:restartNumberingAfterBreak="0">
    <w:nsid w:val="3C8F6BA7"/>
    <w:multiLevelType w:val="multilevel"/>
    <w:tmpl w:val="76F0479C"/>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F931B2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6B55E61"/>
    <w:multiLevelType w:val="multilevel"/>
    <w:tmpl w:val="CD2A49BA"/>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1792" w:hanging="357"/>
      </w:pPr>
      <w:rPr>
        <w:rFonts w:ascii="Wingdings" w:hAnsi="Wingdings" w:hint="default"/>
        <w:sz w:val="22"/>
      </w:rPr>
    </w:lvl>
    <w:lvl w:ilvl="4">
      <w:start w:val="1"/>
      <w:numFmt w:val="lowerLetter"/>
      <w:lvlText w:val="(%5)"/>
      <w:lvlJc w:val="left"/>
      <w:pPr>
        <w:tabs>
          <w:tab w:val="num" w:pos="3258"/>
        </w:tabs>
        <w:ind w:left="2149" w:hanging="357"/>
      </w:pPr>
      <w:rPr>
        <w:rFonts w:hint="default"/>
      </w:rPr>
    </w:lvl>
    <w:lvl w:ilvl="5">
      <w:start w:val="1"/>
      <w:numFmt w:val="lowerRoman"/>
      <w:lvlText w:val="(%6)"/>
      <w:lvlJc w:val="left"/>
      <w:pPr>
        <w:tabs>
          <w:tab w:val="num" w:pos="3618"/>
        </w:tabs>
        <w:ind w:left="2506" w:hanging="357"/>
      </w:pPr>
      <w:rPr>
        <w:rFonts w:hint="default"/>
      </w:rPr>
    </w:lvl>
    <w:lvl w:ilvl="6">
      <w:start w:val="1"/>
      <w:numFmt w:val="decimal"/>
      <w:lvlText w:val="%7."/>
      <w:lvlJc w:val="left"/>
      <w:pPr>
        <w:tabs>
          <w:tab w:val="num" w:pos="3978"/>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left"/>
      <w:pPr>
        <w:tabs>
          <w:tab w:val="num" w:pos="31185"/>
        </w:tabs>
        <w:ind w:left="3578" w:hanging="357"/>
      </w:pPr>
      <w:rPr>
        <w:rFonts w:hint="default"/>
      </w:rPr>
    </w:lvl>
  </w:abstractNum>
  <w:abstractNum w:abstractNumId="16" w15:restartNumberingAfterBreak="0">
    <w:nsid w:val="473C1E2C"/>
    <w:multiLevelType w:val="multilevel"/>
    <w:tmpl w:val="96B059A6"/>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w:hAnsi="Wingding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9BD0BC9"/>
    <w:multiLevelType w:val="multilevel"/>
    <w:tmpl w:val="0980C446"/>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77" w:hanging="357"/>
      </w:pPr>
      <w:rPr>
        <w:rFonts w:hint="default"/>
      </w:rPr>
    </w:lvl>
    <w:lvl w:ilvl="2">
      <w:start w:val="1"/>
      <w:numFmt w:val="bullet"/>
      <w:lvlText w:val=""/>
      <w:lvlJc w:val="left"/>
      <w:pPr>
        <w:tabs>
          <w:tab w:val="num" w:pos="1440"/>
        </w:tabs>
        <w:ind w:left="1435" w:hanging="358"/>
      </w:pPr>
      <w:rPr>
        <w:rFonts w:ascii="Symbol" w:hAnsi="Symbol" w:hint="default"/>
        <w:sz w:val="20"/>
      </w:rPr>
    </w:lvl>
    <w:lvl w:ilvl="3">
      <w:start w:val="1"/>
      <w:numFmt w:val="decimal"/>
      <w:lvlText w:val="%4."/>
      <w:lvlJc w:val="left"/>
      <w:pPr>
        <w:tabs>
          <w:tab w:val="num" w:pos="2880"/>
        </w:tabs>
        <w:ind w:left="1792" w:hanging="357"/>
      </w:pPr>
      <w:rPr>
        <w:rFonts w:hint="default"/>
      </w:rPr>
    </w:lvl>
    <w:lvl w:ilvl="4">
      <w:start w:val="1"/>
      <w:numFmt w:val="lowerLetter"/>
      <w:lvlText w:val="%5."/>
      <w:lvlJc w:val="left"/>
      <w:pPr>
        <w:tabs>
          <w:tab w:val="num" w:pos="3600"/>
        </w:tabs>
        <w:ind w:left="2149" w:hanging="357"/>
      </w:pPr>
      <w:rPr>
        <w:rFonts w:hint="default"/>
      </w:rPr>
    </w:lvl>
    <w:lvl w:ilvl="5">
      <w:start w:val="1"/>
      <w:numFmt w:val="lowerRoman"/>
      <w:lvlText w:val="%6."/>
      <w:lvlJc w:val="right"/>
      <w:pPr>
        <w:tabs>
          <w:tab w:val="num" w:pos="4320"/>
        </w:tabs>
        <w:ind w:left="2506" w:hanging="357"/>
      </w:pPr>
      <w:rPr>
        <w:rFonts w:hint="default"/>
      </w:rPr>
    </w:lvl>
    <w:lvl w:ilvl="6">
      <w:start w:val="1"/>
      <w:numFmt w:val="decimal"/>
      <w:lvlText w:val="%7."/>
      <w:lvlJc w:val="left"/>
      <w:pPr>
        <w:tabs>
          <w:tab w:val="num" w:pos="25515"/>
        </w:tabs>
        <w:ind w:left="2863" w:hanging="357"/>
      </w:pPr>
      <w:rPr>
        <w:rFonts w:hint="default"/>
      </w:rPr>
    </w:lvl>
    <w:lvl w:ilvl="7">
      <w:start w:val="1"/>
      <w:numFmt w:val="lowerLetter"/>
      <w:lvlText w:val="%8."/>
      <w:lvlJc w:val="left"/>
      <w:pPr>
        <w:tabs>
          <w:tab w:val="num" w:pos="5760"/>
        </w:tabs>
        <w:ind w:left="3221" w:hanging="358"/>
      </w:pPr>
      <w:rPr>
        <w:rFonts w:hint="default"/>
      </w:rPr>
    </w:lvl>
    <w:lvl w:ilvl="8">
      <w:start w:val="1"/>
      <w:numFmt w:val="lowerRoman"/>
      <w:lvlText w:val="%9."/>
      <w:lvlJc w:val="right"/>
      <w:pPr>
        <w:tabs>
          <w:tab w:val="num" w:pos="6480"/>
        </w:tabs>
        <w:ind w:left="3578" w:hanging="357"/>
      </w:pPr>
      <w:rPr>
        <w:rFonts w:hint="default"/>
      </w:rPr>
    </w:lvl>
  </w:abstractNum>
  <w:abstractNum w:abstractNumId="18" w15:restartNumberingAfterBreak="0">
    <w:nsid w:val="4D904593"/>
    <w:multiLevelType w:val="hybridMultilevel"/>
    <w:tmpl w:val="9DCAD1FA"/>
    <w:lvl w:ilvl="0" w:tplc="CE1A765E">
      <w:start w:val="1"/>
      <w:numFmt w:val="bullet"/>
      <w:lvlText w:val=""/>
      <w:lvlJc w:val="left"/>
      <w:pPr>
        <w:tabs>
          <w:tab w:val="num" w:pos="720"/>
        </w:tabs>
        <w:ind w:left="720" w:hanging="360"/>
      </w:pPr>
      <w:rPr>
        <w:rFonts w:ascii="Wingdings" w:hAnsi="Wingdings"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9452AF"/>
    <w:multiLevelType w:val="multilevel"/>
    <w:tmpl w:val="0980C446"/>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77" w:hanging="357"/>
      </w:pPr>
      <w:rPr>
        <w:rFonts w:hint="default"/>
      </w:rPr>
    </w:lvl>
    <w:lvl w:ilvl="2">
      <w:start w:val="1"/>
      <w:numFmt w:val="bullet"/>
      <w:lvlText w:val=""/>
      <w:lvlJc w:val="left"/>
      <w:pPr>
        <w:tabs>
          <w:tab w:val="num" w:pos="1440"/>
        </w:tabs>
        <w:ind w:left="1435" w:hanging="358"/>
      </w:pPr>
      <w:rPr>
        <w:rFonts w:ascii="Symbol" w:hAnsi="Symbol" w:hint="default"/>
        <w:sz w:val="20"/>
      </w:rPr>
    </w:lvl>
    <w:lvl w:ilvl="3">
      <w:start w:val="1"/>
      <w:numFmt w:val="decimal"/>
      <w:lvlText w:val="%4."/>
      <w:lvlJc w:val="left"/>
      <w:pPr>
        <w:tabs>
          <w:tab w:val="num" w:pos="2880"/>
        </w:tabs>
        <w:ind w:left="1792" w:hanging="357"/>
      </w:pPr>
      <w:rPr>
        <w:rFonts w:hint="default"/>
      </w:rPr>
    </w:lvl>
    <w:lvl w:ilvl="4">
      <w:start w:val="1"/>
      <w:numFmt w:val="lowerLetter"/>
      <w:lvlText w:val="%5."/>
      <w:lvlJc w:val="left"/>
      <w:pPr>
        <w:tabs>
          <w:tab w:val="num" w:pos="3600"/>
        </w:tabs>
        <w:ind w:left="2149" w:hanging="357"/>
      </w:pPr>
      <w:rPr>
        <w:rFonts w:hint="default"/>
      </w:rPr>
    </w:lvl>
    <w:lvl w:ilvl="5">
      <w:start w:val="1"/>
      <w:numFmt w:val="lowerRoman"/>
      <w:lvlText w:val="%6."/>
      <w:lvlJc w:val="right"/>
      <w:pPr>
        <w:tabs>
          <w:tab w:val="num" w:pos="4320"/>
        </w:tabs>
        <w:ind w:left="2506" w:hanging="357"/>
      </w:pPr>
      <w:rPr>
        <w:rFonts w:hint="default"/>
      </w:rPr>
    </w:lvl>
    <w:lvl w:ilvl="6">
      <w:start w:val="1"/>
      <w:numFmt w:val="decimal"/>
      <w:lvlText w:val="%7."/>
      <w:lvlJc w:val="left"/>
      <w:pPr>
        <w:tabs>
          <w:tab w:val="num" w:pos="25515"/>
        </w:tabs>
        <w:ind w:left="2863" w:hanging="357"/>
      </w:pPr>
      <w:rPr>
        <w:rFonts w:hint="default"/>
      </w:rPr>
    </w:lvl>
    <w:lvl w:ilvl="7">
      <w:start w:val="1"/>
      <w:numFmt w:val="lowerLetter"/>
      <w:lvlText w:val="%8."/>
      <w:lvlJc w:val="left"/>
      <w:pPr>
        <w:tabs>
          <w:tab w:val="num" w:pos="5760"/>
        </w:tabs>
        <w:ind w:left="3221" w:hanging="358"/>
      </w:pPr>
      <w:rPr>
        <w:rFonts w:hint="default"/>
      </w:rPr>
    </w:lvl>
    <w:lvl w:ilvl="8">
      <w:start w:val="1"/>
      <w:numFmt w:val="lowerRoman"/>
      <w:lvlText w:val="%9."/>
      <w:lvlJc w:val="right"/>
      <w:pPr>
        <w:tabs>
          <w:tab w:val="num" w:pos="6480"/>
        </w:tabs>
        <w:ind w:left="3578" w:hanging="357"/>
      </w:pPr>
      <w:rPr>
        <w:rFonts w:hint="default"/>
      </w:rPr>
    </w:lvl>
  </w:abstractNum>
  <w:abstractNum w:abstractNumId="20" w15:restartNumberingAfterBreak="0">
    <w:nsid w:val="53C0262F"/>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21" w15:restartNumberingAfterBreak="0">
    <w:nsid w:val="58341875"/>
    <w:multiLevelType w:val="hybridMultilevel"/>
    <w:tmpl w:val="4BA2D3E6"/>
    <w:lvl w:ilvl="0" w:tplc="478E9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FB4D27"/>
    <w:multiLevelType w:val="hybridMultilevel"/>
    <w:tmpl w:val="1630AC54"/>
    <w:lvl w:ilvl="0" w:tplc="547455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7E7DC4"/>
    <w:multiLevelType w:val="multilevel"/>
    <w:tmpl w:val="2BE424D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sz w:val="20"/>
      </w:rPr>
    </w:lvl>
    <w:lvl w:ilvl="2">
      <w:start w:val="1"/>
      <w:numFmt w:val="lowerRoman"/>
      <w:lvlText w:val="%3."/>
      <w:lvlJc w:val="left"/>
      <w:pPr>
        <w:tabs>
          <w:tab w:val="num" w:pos="680"/>
        </w:tabs>
        <w:ind w:left="680" w:hanging="226"/>
      </w:pPr>
      <w:rPr>
        <w:rFonts w:hint="default"/>
        <w:sz w:val="20"/>
      </w:rPr>
    </w:lvl>
    <w:lvl w:ilvl="3">
      <w:start w:val="1"/>
      <w:numFmt w:val="decimal"/>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A366587"/>
    <w:multiLevelType w:val="multilevel"/>
    <w:tmpl w:val="CD2A49BA"/>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1792" w:hanging="357"/>
      </w:pPr>
      <w:rPr>
        <w:rFonts w:ascii="Wingdings" w:hAnsi="Wingdings" w:hint="default"/>
        <w:sz w:val="22"/>
      </w:rPr>
    </w:lvl>
    <w:lvl w:ilvl="4">
      <w:start w:val="1"/>
      <w:numFmt w:val="lowerLetter"/>
      <w:lvlText w:val="(%5)"/>
      <w:lvlJc w:val="left"/>
      <w:pPr>
        <w:tabs>
          <w:tab w:val="num" w:pos="3258"/>
        </w:tabs>
        <w:ind w:left="2149" w:hanging="357"/>
      </w:pPr>
      <w:rPr>
        <w:rFonts w:hint="default"/>
      </w:rPr>
    </w:lvl>
    <w:lvl w:ilvl="5">
      <w:start w:val="1"/>
      <w:numFmt w:val="lowerRoman"/>
      <w:lvlText w:val="(%6)"/>
      <w:lvlJc w:val="left"/>
      <w:pPr>
        <w:tabs>
          <w:tab w:val="num" w:pos="3618"/>
        </w:tabs>
        <w:ind w:left="2506" w:hanging="357"/>
      </w:pPr>
      <w:rPr>
        <w:rFonts w:hint="default"/>
      </w:rPr>
    </w:lvl>
    <w:lvl w:ilvl="6">
      <w:start w:val="1"/>
      <w:numFmt w:val="decimal"/>
      <w:lvlText w:val="%7."/>
      <w:lvlJc w:val="left"/>
      <w:pPr>
        <w:tabs>
          <w:tab w:val="num" w:pos="3978"/>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left"/>
      <w:pPr>
        <w:tabs>
          <w:tab w:val="num" w:pos="31185"/>
        </w:tabs>
        <w:ind w:left="3578" w:hanging="357"/>
      </w:pPr>
      <w:rPr>
        <w:rFonts w:hint="default"/>
      </w:rPr>
    </w:lvl>
  </w:abstractNum>
  <w:abstractNum w:abstractNumId="25" w15:restartNumberingAfterBreak="0">
    <w:nsid w:val="6D40713D"/>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26" w15:restartNumberingAfterBreak="0">
    <w:nsid w:val="7B596397"/>
    <w:multiLevelType w:val="hybridMultilevel"/>
    <w:tmpl w:val="D340DFE4"/>
    <w:lvl w:ilvl="0" w:tplc="04090007">
      <w:start w:val="1"/>
      <w:numFmt w:val="bullet"/>
      <w:lvlText w:val=""/>
      <w:lvlJc w:val="left"/>
      <w:pPr>
        <w:tabs>
          <w:tab w:val="num" w:pos="720"/>
        </w:tabs>
        <w:ind w:left="72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15"/>
  </w:num>
  <w:num w:numId="7">
    <w:abstractNumId w:val="17"/>
  </w:num>
  <w:num w:numId="8">
    <w:abstractNumId w:val="19"/>
  </w:num>
  <w:num w:numId="9">
    <w:abstractNumId w:val="20"/>
  </w:num>
  <w:num w:numId="10">
    <w:abstractNumId w:val="3"/>
  </w:num>
  <w:num w:numId="11">
    <w:abstractNumId w:val="16"/>
  </w:num>
  <w:num w:numId="12">
    <w:abstractNumId w:val="6"/>
  </w:num>
  <w:num w:numId="13">
    <w:abstractNumId w:val="23"/>
  </w:num>
  <w:num w:numId="14">
    <w:abstractNumId w:val="25"/>
  </w:num>
  <w:num w:numId="15">
    <w:abstractNumId w:val="0"/>
  </w:num>
  <w:num w:numId="16">
    <w:abstractNumId w:val="24"/>
  </w:num>
  <w:num w:numId="17">
    <w:abstractNumId w:val="11"/>
  </w:num>
  <w:num w:numId="18">
    <w:abstractNumId w:val="12"/>
  </w:num>
  <w:num w:numId="19">
    <w:abstractNumId w:val="9"/>
  </w:num>
  <w:num w:numId="20">
    <w:abstractNumId w:val="13"/>
  </w:num>
  <w:num w:numId="21">
    <w:abstractNumId w:val="10"/>
  </w:num>
  <w:num w:numId="22">
    <w:abstractNumId w:val="4"/>
  </w:num>
  <w:num w:numId="23">
    <w:abstractNumId w:val="21"/>
  </w:num>
  <w:num w:numId="24">
    <w:abstractNumId w:val="26"/>
  </w:num>
  <w:num w:numId="25">
    <w:abstractNumId w:val="8"/>
  </w:num>
  <w:num w:numId="26">
    <w:abstractNumId w:val="2"/>
  </w:num>
  <w:num w:numId="27">
    <w:abstractNumId w:val="22"/>
  </w:num>
  <w:num w:numId="28">
    <w:abstractNumId w:val="7"/>
  </w:num>
  <w:num w:numId="29">
    <w:abstractNumId w:val="1"/>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A5"/>
    <w:rsid w:val="00046B49"/>
    <w:rsid w:val="00051FC3"/>
    <w:rsid w:val="00056D23"/>
    <w:rsid w:val="00060842"/>
    <w:rsid w:val="000800C9"/>
    <w:rsid w:val="000812B5"/>
    <w:rsid w:val="000A2509"/>
    <w:rsid w:val="000D4319"/>
    <w:rsid w:val="000D622E"/>
    <w:rsid w:val="000E530F"/>
    <w:rsid w:val="00113F71"/>
    <w:rsid w:val="0012333C"/>
    <w:rsid w:val="001505E4"/>
    <w:rsid w:val="001650C2"/>
    <w:rsid w:val="001728CC"/>
    <w:rsid w:val="001A7F80"/>
    <w:rsid w:val="001B0FAF"/>
    <w:rsid w:val="001D7F23"/>
    <w:rsid w:val="00207B98"/>
    <w:rsid w:val="00234CD7"/>
    <w:rsid w:val="00256A06"/>
    <w:rsid w:val="00261F6A"/>
    <w:rsid w:val="00276D68"/>
    <w:rsid w:val="00281D30"/>
    <w:rsid w:val="002E035A"/>
    <w:rsid w:val="002E3335"/>
    <w:rsid w:val="002F28A9"/>
    <w:rsid w:val="00340865"/>
    <w:rsid w:val="0034425E"/>
    <w:rsid w:val="0035290E"/>
    <w:rsid w:val="00367576"/>
    <w:rsid w:val="00391B30"/>
    <w:rsid w:val="003A4B07"/>
    <w:rsid w:val="003B60C6"/>
    <w:rsid w:val="003C3631"/>
    <w:rsid w:val="003E5E86"/>
    <w:rsid w:val="003F754B"/>
    <w:rsid w:val="00415C14"/>
    <w:rsid w:val="00431D55"/>
    <w:rsid w:val="00432A8E"/>
    <w:rsid w:val="0045625C"/>
    <w:rsid w:val="00457044"/>
    <w:rsid w:val="00460F10"/>
    <w:rsid w:val="004A5CF6"/>
    <w:rsid w:val="004D3CF0"/>
    <w:rsid w:val="004D7899"/>
    <w:rsid w:val="0052445C"/>
    <w:rsid w:val="005612B6"/>
    <w:rsid w:val="00592B6E"/>
    <w:rsid w:val="00592D47"/>
    <w:rsid w:val="005A446F"/>
    <w:rsid w:val="005B0AD4"/>
    <w:rsid w:val="005B23DB"/>
    <w:rsid w:val="005C4D13"/>
    <w:rsid w:val="005F3E55"/>
    <w:rsid w:val="00655893"/>
    <w:rsid w:val="006644BC"/>
    <w:rsid w:val="006803A9"/>
    <w:rsid w:val="006A784E"/>
    <w:rsid w:val="006B48B8"/>
    <w:rsid w:val="006B4D15"/>
    <w:rsid w:val="006C3C41"/>
    <w:rsid w:val="006D754B"/>
    <w:rsid w:val="006E241C"/>
    <w:rsid w:val="006E62E8"/>
    <w:rsid w:val="006E6AE3"/>
    <w:rsid w:val="00711DEA"/>
    <w:rsid w:val="00741E0F"/>
    <w:rsid w:val="00743171"/>
    <w:rsid w:val="00772DF4"/>
    <w:rsid w:val="00773484"/>
    <w:rsid w:val="00782057"/>
    <w:rsid w:val="007B7E33"/>
    <w:rsid w:val="007F7C29"/>
    <w:rsid w:val="0080156A"/>
    <w:rsid w:val="00833988"/>
    <w:rsid w:val="0084331A"/>
    <w:rsid w:val="00850E43"/>
    <w:rsid w:val="00872526"/>
    <w:rsid w:val="00873262"/>
    <w:rsid w:val="00895DB7"/>
    <w:rsid w:val="008A1577"/>
    <w:rsid w:val="008E3F0F"/>
    <w:rsid w:val="008F32AE"/>
    <w:rsid w:val="00902930"/>
    <w:rsid w:val="00915DE7"/>
    <w:rsid w:val="00920D72"/>
    <w:rsid w:val="00933371"/>
    <w:rsid w:val="00946524"/>
    <w:rsid w:val="009C1204"/>
    <w:rsid w:val="00A13E86"/>
    <w:rsid w:val="00A35BC2"/>
    <w:rsid w:val="00A43ED6"/>
    <w:rsid w:val="00A4402A"/>
    <w:rsid w:val="00A56A26"/>
    <w:rsid w:val="00A62992"/>
    <w:rsid w:val="00A7707A"/>
    <w:rsid w:val="00A908CC"/>
    <w:rsid w:val="00AA7306"/>
    <w:rsid w:val="00AB78B4"/>
    <w:rsid w:val="00AC2D86"/>
    <w:rsid w:val="00AD10A5"/>
    <w:rsid w:val="00B0722A"/>
    <w:rsid w:val="00B10EAF"/>
    <w:rsid w:val="00B22C18"/>
    <w:rsid w:val="00B33130"/>
    <w:rsid w:val="00B51CDB"/>
    <w:rsid w:val="00B857AA"/>
    <w:rsid w:val="00BB0EA8"/>
    <w:rsid w:val="00C02EBB"/>
    <w:rsid w:val="00C043EB"/>
    <w:rsid w:val="00C33612"/>
    <w:rsid w:val="00C363C6"/>
    <w:rsid w:val="00C75E64"/>
    <w:rsid w:val="00C77B59"/>
    <w:rsid w:val="00CC031B"/>
    <w:rsid w:val="00CC03D0"/>
    <w:rsid w:val="00CD146B"/>
    <w:rsid w:val="00CE5039"/>
    <w:rsid w:val="00CF0B8A"/>
    <w:rsid w:val="00CF7DA0"/>
    <w:rsid w:val="00D35284"/>
    <w:rsid w:val="00D50D62"/>
    <w:rsid w:val="00D65E13"/>
    <w:rsid w:val="00D75282"/>
    <w:rsid w:val="00D809D9"/>
    <w:rsid w:val="00D864D7"/>
    <w:rsid w:val="00D87E41"/>
    <w:rsid w:val="00DA1C24"/>
    <w:rsid w:val="00DB1676"/>
    <w:rsid w:val="00DB5E05"/>
    <w:rsid w:val="00DB723F"/>
    <w:rsid w:val="00DD0992"/>
    <w:rsid w:val="00DD384F"/>
    <w:rsid w:val="00DE3664"/>
    <w:rsid w:val="00E011BE"/>
    <w:rsid w:val="00E05D35"/>
    <w:rsid w:val="00E10312"/>
    <w:rsid w:val="00E361C0"/>
    <w:rsid w:val="00EB2DE6"/>
    <w:rsid w:val="00EE6A04"/>
    <w:rsid w:val="00EF025C"/>
    <w:rsid w:val="00EF2AC3"/>
    <w:rsid w:val="00F0098B"/>
    <w:rsid w:val="00F06AFF"/>
    <w:rsid w:val="00F51172"/>
    <w:rsid w:val="00F6546B"/>
    <w:rsid w:val="00FA71D7"/>
    <w:rsid w:val="00FE1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5:docId w15:val="{14C52616-077E-4C95-B980-E5C187CB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51FC3"/>
  </w:style>
  <w:style w:type="paragraph" w:styleId="Heading1">
    <w:name w:val="heading 1"/>
    <w:basedOn w:val="Normal"/>
    <w:next w:val="BodyText"/>
    <w:link w:val="Heading1Char"/>
    <w:qFormat/>
    <w:rsid w:val="001B0FAF"/>
    <w:pPr>
      <w:keepNext/>
      <w:spacing w:after="120" w:line="240" w:lineRule="atLeast"/>
      <w:outlineLvl w:val="0"/>
    </w:pPr>
    <w:rPr>
      <w:rFonts w:eastAsia="Times New Roman" w:cs="Arial"/>
      <w:b/>
      <w:bCs/>
      <w:kern w:val="32"/>
      <w:sz w:val="30"/>
      <w:szCs w:val="32"/>
      <w:lang w:eastAsia="en-AU"/>
    </w:rPr>
  </w:style>
  <w:style w:type="paragraph" w:styleId="Heading2">
    <w:name w:val="heading 2"/>
    <w:basedOn w:val="Normal"/>
    <w:next w:val="BodyText"/>
    <w:link w:val="Heading2Char"/>
    <w:qFormat/>
    <w:rsid w:val="001B0FAF"/>
    <w:pPr>
      <w:keepNext/>
      <w:keepLines/>
      <w:spacing w:after="120" w:line="300" w:lineRule="atLeast"/>
      <w:outlineLvl w:val="1"/>
    </w:pPr>
    <w:rPr>
      <w:rFonts w:eastAsia="Times New Roman" w:cs="Arial"/>
      <w:b/>
      <w:bCs/>
      <w:iCs/>
      <w:sz w:val="27"/>
      <w:szCs w:val="28"/>
      <w:lang w:eastAsia="en-AU"/>
    </w:rPr>
  </w:style>
  <w:style w:type="paragraph" w:styleId="Heading3">
    <w:name w:val="heading 3"/>
    <w:basedOn w:val="Heading2"/>
    <w:next w:val="BodyText"/>
    <w:link w:val="Heading3Char"/>
    <w:qFormat/>
    <w:rsid w:val="003E5E86"/>
    <w:pPr>
      <w:tabs>
        <w:tab w:val="left" w:pos="170"/>
      </w:tabs>
      <w:spacing w:before="120"/>
      <w:outlineLvl w:val="2"/>
    </w:pPr>
    <w:rPr>
      <w:bCs w:val="0"/>
      <w:sz w:val="25"/>
      <w:szCs w:val="26"/>
    </w:rPr>
  </w:style>
  <w:style w:type="paragraph" w:styleId="Heading4">
    <w:name w:val="heading 4"/>
    <w:basedOn w:val="Normal"/>
    <w:next w:val="BodyText"/>
    <w:link w:val="Heading4Char"/>
    <w:qFormat/>
    <w:rsid w:val="001B0FAF"/>
    <w:pPr>
      <w:keepNext/>
      <w:tabs>
        <w:tab w:val="left" w:pos="907"/>
      </w:tabs>
      <w:spacing w:before="120" w:after="120" w:line="300" w:lineRule="atLeast"/>
      <w:outlineLvl w:val="3"/>
    </w:pPr>
    <w:rPr>
      <w:rFonts w:eastAsia="Times New Roman" w:cs="Times New Roman"/>
      <w:b/>
      <w:bCs/>
      <w:sz w:val="23"/>
      <w:szCs w:val="28"/>
      <w:lang w:eastAsia="en-AU"/>
    </w:rPr>
  </w:style>
  <w:style w:type="paragraph" w:styleId="Heading5">
    <w:name w:val="heading 5"/>
    <w:basedOn w:val="Heading4"/>
    <w:next w:val="BodyText"/>
    <w:link w:val="Heading5Char"/>
    <w:qFormat/>
    <w:rsid w:val="00711DEA"/>
    <w:pPr>
      <w:numPr>
        <w:ilvl w:val="4"/>
      </w:numPr>
      <w:outlineLvl w:val="4"/>
    </w:pPr>
    <w:rPr>
      <w:sz w:val="22"/>
    </w:rPr>
  </w:style>
  <w:style w:type="paragraph" w:styleId="Heading6">
    <w:name w:val="heading 6"/>
    <w:basedOn w:val="Normal"/>
    <w:next w:val="Normal"/>
    <w:link w:val="Heading6Char"/>
    <w:uiPriority w:val="9"/>
    <w:semiHidden/>
    <w:unhideWhenUsed/>
    <w:rsid w:val="00431D5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C29"/>
    <w:rPr>
      <w:rFonts w:eastAsia="Times New Roman" w:cs="Arial"/>
      <w:b/>
      <w:bCs/>
      <w:kern w:val="32"/>
      <w:sz w:val="30"/>
      <w:szCs w:val="32"/>
      <w:lang w:eastAsia="en-AU"/>
    </w:rPr>
  </w:style>
  <w:style w:type="paragraph" w:styleId="BodyText">
    <w:name w:val="Body Text"/>
    <w:basedOn w:val="Normal"/>
    <w:link w:val="BodyTextChar"/>
    <w:rsid w:val="00DB1676"/>
    <w:pPr>
      <w:spacing w:after="120" w:line="300" w:lineRule="atLeast"/>
    </w:pPr>
    <w:rPr>
      <w:rFonts w:eastAsia="Times New Roman" w:cs="Arial"/>
      <w:lang w:eastAsia="en-AU"/>
    </w:rPr>
  </w:style>
  <w:style w:type="character" w:customStyle="1" w:styleId="BodyTextChar">
    <w:name w:val="Body Text Char"/>
    <w:link w:val="BodyText"/>
    <w:rsid w:val="00DB1676"/>
    <w:rPr>
      <w:rFonts w:ascii="Arial" w:eastAsia="Times New Roman" w:hAnsi="Arial" w:cs="Arial"/>
      <w:sz w:val="20"/>
      <w:lang w:eastAsia="en-AU"/>
    </w:rPr>
  </w:style>
  <w:style w:type="character" w:customStyle="1" w:styleId="Heading2Char">
    <w:name w:val="Heading 2 Char"/>
    <w:basedOn w:val="DefaultParagraphFont"/>
    <w:link w:val="Heading2"/>
    <w:rsid w:val="00711DEA"/>
    <w:rPr>
      <w:rFonts w:ascii="Arial" w:eastAsia="Times New Roman" w:hAnsi="Arial" w:cs="Arial"/>
      <w:b/>
      <w:bCs/>
      <w:iCs/>
      <w:sz w:val="27"/>
      <w:szCs w:val="28"/>
      <w:lang w:eastAsia="en-AU"/>
    </w:rPr>
  </w:style>
  <w:style w:type="character" w:customStyle="1" w:styleId="Heading3Char">
    <w:name w:val="Heading 3 Char"/>
    <w:basedOn w:val="DefaultParagraphFont"/>
    <w:link w:val="Heading3"/>
    <w:rsid w:val="003E5E86"/>
    <w:rPr>
      <w:rFonts w:eastAsia="Times New Roman" w:cs="Arial"/>
      <w:b/>
      <w:iCs/>
      <w:sz w:val="25"/>
      <w:szCs w:val="26"/>
      <w:lang w:eastAsia="en-AU"/>
    </w:rPr>
  </w:style>
  <w:style w:type="character" w:customStyle="1" w:styleId="Heading4Char">
    <w:name w:val="Heading 4 Char"/>
    <w:basedOn w:val="DefaultParagraphFont"/>
    <w:link w:val="Heading4"/>
    <w:rsid w:val="00711DEA"/>
    <w:rPr>
      <w:rFonts w:ascii="Arial" w:eastAsia="Times New Roman" w:hAnsi="Arial" w:cs="Times New Roman"/>
      <w:b/>
      <w:bCs/>
      <w:sz w:val="23"/>
      <w:szCs w:val="28"/>
      <w:lang w:eastAsia="en-AU"/>
    </w:rPr>
  </w:style>
  <w:style w:type="character" w:customStyle="1" w:styleId="Heading5Char">
    <w:name w:val="Heading 5 Char"/>
    <w:basedOn w:val="DefaultParagraphFont"/>
    <w:link w:val="Heading5"/>
    <w:rsid w:val="00711DEA"/>
    <w:rPr>
      <w:rFonts w:ascii="Arial" w:eastAsia="Times New Roman" w:hAnsi="Arial" w:cs="Times New Roman"/>
      <w:b/>
      <w:bCs/>
      <w:szCs w:val="28"/>
      <w:lang w:eastAsia="en-AU"/>
    </w:rPr>
  </w:style>
  <w:style w:type="character" w:styleId="Hyperlink">
    <w:name w:val="Hyperlink"/>
    <w:uiPriority w:val="99"/>
    <w:semiHidden/>
    <w:rsid w:val="00711DEA"/>
    <w:rPr>
      <w:rFonts w:ascii="Arial" w:hAnsi="Arial"/>
      <w:color w:val="003C6A"/>
      <w:sz w:val="20"/>
      <w:u w:val="single"/>
    </w:rPr>
  </w:style>
  <w:style w:type="paragraph" w:styleId="TOC1">
    <w:name w:val="toc 1"/>
    <w:basedOn w:val="Normal"/>
    <w:next w:val="Normal"/>
    <w:uiPriority w:val="39"/>
    <w:semiHidden/>
    <w:rsid w:val="00782057"/>
    <w:pPr>
      <w:tabs>
        <w:tab w:val="left" w:pos="480"/>
        <w:tab w:val="right" w:leader="dot" w:pos="9072"/>
      </w:tabs>
      <w:spacing w:before="60" w:after="60" w:line="300" w:lineRule="atLeast"/>
    </w:pPr>
    <w:rPr>
      <w:rFonts w:eastAsia="Times New Roman" w:cs="Times New Roman"/>
      <w:b/>
      <w:noProof/>
      <w:szCs w:val="24"/>
      <w:lang w:eastAsia="en-AU"/>
    </w:rPr>
  </w:style>
  <w:style w:type="paragraph" w:styleId="TOC2">
    <w:name w:val="toc 2"/>
    <w:basedOn w:val="Normal"/>
    <w:next w:val="Normal"/>
    <w:uiPriority w:val="39"/>
    <w:semiHidden/>
    <w:rsid w:val="00C77B59"/>
    <w:pPr>
      <w:tabs>
        <w:tab w:val="left" w:pos="482"/>
        <w:tab w:val="right" w:leader="dot" w:pos="9072"/>
      </w:tabs>
      <w:spacing w:before="60" w:after="60" w:line="300" w:lineRule="atLeast"/>
      <w:ind w:left="113"/>
    </w:pPr>
    <w:rPr>
      <w:rFonts w:eastAsia="Times New Roman" w:cs="Times New Roman"/>
      <w:noProof/>
      <w:szCs w:val="24"/>
      <w:lang w:eastAsia="en-AU"/>
    </w:rPr>
  </w:style>
  <w:style w:type="paragraph" w:styleId="TOC3">
    <w:name w:val="toc 3"/>
    <w:basedOn w:val="Normal"/>
    <w:next w:val="Normal"/>
    <w:uiPriority w:val="39"/>
    <w:semiHidden/>
    <w:rsid w:val="00782057"/>
    <w:pPr>
      <w:tabs>
        <w:tab w:val="right" w:pos="482"/>
        <w:tab w:val="right" w:leader="dot" w:pos="9072"/>
      </w:tabs>
      <w:spacing w:before="60" w:after="60" w:line="300" w:lineRule="atLeast"/>
      <w:ind w:left="227"/>
    </w:pPr>
    <w:rPr>
      <w:rFonts w:eastAsia="Times New Roman" w:cs="Times New Roman"/>
      <w:noProof/>
      <w:szCs w:val="24"/>
      <w:lang w:eastAsia="en-AU"/>
    </w:rPr>
  </w:style>
  <w:style w:type="paragraph" w:styleId="TOC4">
    <w:name w:val="toc 4"/>
    <w:basedOn w:val="Normal"/>
    <w:next w:val="Normal"/>
    <w:autoRedefine/>
    <w:uiPriority w:val="39"/>
    <w:semiHidden/>
    <w:rsid w:val="00C77B59"/>
    <w:pPr>
      <w:tabs>
        <w:tab w:val="left" w:pos="482"/>
        <w:tab w:val="right" w:leader="dot" w:pos="9072"/>
      </w:tabs>
      <w:spacing w:before="60" w:after="60" w:line="300" w:lineRule="atLeast"/>
      <w:ind w:left="340"/>
    </w:pPr>
  </w:style>
  <w:style w:type="paragraph" w:styleId="TOC5">
    <w:name w:val="toc 5"/>
    <w:basedOn w:val="Normal"/>
    <w:next w:val="Normal"/>
    <w:autoRedefine/>
    <w:uiPriority w:val="39"/>
    <w:semiHidden/>
    <w:rsid w:val="00C77B59"/>
    <w:pPr>
      <w:tabs>
        <w:tab w:val="left" w:pos="482"/>
        <w:tab w:val="right" w:leader="dot" w:pos="9072"/>
      </w:tabs>
      <w:spacing w:before="60" w:after="60" w:line="300" w:lineRule="atLeast"/>
      <w:ind w:left="454"/>
    </w:pPr>
  </w:style>
  <w:style w:type="character" w:customStyle="1" w:styleId="BodyTextbold">
    <w:name w:val="Body Text (bold)"/>
    <w:rsid w:val="00DB1676"/>
    <w:rPr>
      <w:rFonts w:ascii="Arial" w:hAnsi="Arial" w:cs="Arial"/>
      <w:b/>
      <w:sz w:val="20"/>
      <w:szCs w:val="22"/>
      <w:lang w:val="en-AU" w:eastAsia="en-AU" w:bidi="ar-SA"/>
    </w:rPr>
  </w:style>
  <w:style w:type="character" w:customStyle="1" w:styleId="BodyTextitalic">
    <w:name w:val="Body Text (italic)"/>
    <w:rsid w:val="00DB1676"/>
    <w:rPr>
      <w:rFonts w:ascii="Arial" w:hAnsi="Arial" w:cs="Arial"/>
      <w:i/>
      <w:sz w:val="20"/>
      <w:szCs w:val="22"/>
      <w:lang w:val="en-AU" w:eastAsia="en-AU" w:bidi="ar-SA"/>
    </w:rPr>
  </w:style>
  <w:style w:type="character" w:customStyle="1" w:styleId="BodyTextbolditalic">
    <w:name w:val="Body Text (bold italic)"/>
    <w:rsid w:val="00DB1676"/>
    <w:rPr>
      <w:rFonts w:ascii="Arial" w:hAnsi="Arial" w:cs="Arial"/>
      <w:b/>
      <w:i/>
      <w:sz w:val="20"/>
      <w:szCs w:val="22"/>
      <w:lang w:val="en-AU" w:eastAsia="en-AU" w:bidi="ar-SA"/>
    </w:rPr>
  </w:style>
  <w:style w:type="paragraph" w:styleId="Header">
    <w:name w:val="header"/>
    <w:basedOn w:val="Normal"/>
    <w:link w:val="HeaderChar"/>
    <w:uiPriority w:val="99"/>
    <w:semiHidden/>
    <w:rsid w:val="00AB78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1D55"/>
  </w:style>
  <w:style w:type="paragraph" w:styleId="Footer">
    <w:name w:val="footer"/>
    <w:basedOn w:val="Normal"/>
    <w:link w:val="FooterChar"/>
    <w:unhideWhenUsed/>
    <w:rsid w:val="00431D55"/>
    <w:pPr>
      <w:tabs>
        <w:tab w:val="center" w:pos="4513"/>
        <w:tab w:val="right" w:pos="9026"/>
      </w:tabs>
      <w:spacing w:after="0" w:line="240" w:lineRule="auto"/>
    </w:pPr>
    <w:rPr>
      <w:sz w:val="18"/>
    </w:rPr>
  </w:style>
  <w:style w:type="character" w:customStyle="1" w:styleId="FooterChar">
    <w:name w:val="Footer Char"/>
    <w:basedOn w:val="DefaultParagraphFont"/>
    <w:link w:val="Footer"/>
    <w:rsid w:val="00431D55"/>
    <w:rPr>
      <w:rFonts w:ascii="Arial" w:hAnsi="Arial"/>
      <w:sz w:val="18"/>
    </w:rPr>
  </w:style>
  <w:style w:type="paragraph" w:styleId="BalloonText">
    <w:name w:val="Balloon Text"/>
    <w:basedOn w:val="Normal"/>
    <w:link w:val="BalloonTextChar"/>
    <w:uiPriority w:val="99"/>
    <w:semiHidden/>
    <w:unhideWhenUsed/>
    <w:rsid w:val="00AB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8B4"/>
    <w:rPr>
      <w:rFonts w:ascii="Tahoma" w:hAnsi="Tahoma" w:cs="Tahoma"/>
      <w:sz w:val="16"/>
      <w:szCs w:val="16"/>
    </w:rPr>
  </w:style>
  <w:style w:type="character" w:styleId="PlaceholderText">
    <w:name w:val="Placeholder Text"/>
    <w:basedOn w:val="DefaultParagraphFont"/>
    <w:uiPriority w:val="99"/>
    <w:semiHidden/>
    <w:rsid w:val="00AB78B4"/>
    <w:rPr>
      <w:color w:val="808080"/>
    </w:rPr>
  </w:style>
  <w:style w:type="paragraph" w:customStyle="1" w:styleId="Documenttitle">
    <w:name w:val="Document title"/>
    <w:next w:val="BodyText"/>
    <w:qFormat/>
    <w:rsid w:val="00AB78B4"/>
    <w:pPr>
      <w:spacing w:after="120" w:line="240" w:lineRule="atLeast"/>
    </w:pPr>
    <w:rPr>
      <w:rFonts w:cs="Arial"/>
      <w:b/>
      <w:sz w:val="40"/>
    </w:rPr>
  </w:style>
  <w:style w:type="paragraph" w:customStyle="1" w:styleId="Documentsubtitle">
    <w:name w:val="Document subtitle"/>
    <w:qFormat/>
    <w:rsid w:val="00AB78B4"/>
    <w:pPr>
      <w:spacing w:after="120" w:line="240" w:lineRule="atLeast"/>
    </w:pPr>
    <w:rPr>
      <w:rFonts w:cs="Arial"/>
      <w:b/>
      <w:sz w:val="30"/>
    </w:rPr>
  </w:style>
  <w:style w:type="paragraph" w:customStyle="1" w:styleId="DocumentSummary">
    <w:name w:val="Document 'Summary'"/>
    <w:basedOn w:val="Normal"/>
    <w:qFormat/>
    <w:rsid w:val="00431D55"/>
    <w:pPr>
      <w:spacing w:after="120" w:line="300" w:lineRule="atLeast"/>
    </w:pPr>
    <w:rPr>
      <w:rFonts w:cs="Arial"/>
      <w:b/>
      <w:sz w:val="30"/>
    </w:rPr>
  </w:style>
  <w:style w:type="character" w:customStyle="1" w:styleId="Heading6Char">
    <w:name w:val="Heading 6 Char"/>
    <w:basedOn w:val="DefaultParagraphFont"/>
    <w:link w:val="Heading6"/>
    <w:uiPriority w:val="9"/>
    <w:semiHidden/>
    <w:rsid w:val="00431D55"/>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qFormat/>
    <w:rsid w:val="00A56A26"/>
    <w:pPr>
      <w:ind w:left="720"/>
      <w:contextualSpacing/>
    </w:pPr>
  </w:style>
  <w:style w:type="table" w:styleId="TableGrid">
    <w:name w:val="Table Grid"/>
    <w:basedOn w:val="TableNormal"/>
    <w:uiPriority w:val="59"/>
    <w:rsid w:val="00A5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centred">
    <w:name w:val="Table heading text (centred)"/>
    <w:qFormat/>
    <w:rsid w:val="00432A8E"/>
    <w:pPr>
      <w:spacing w:before="60" w:after="60" w:line="300" w:lineRule="atLeast"/>
      <w:jc w:val="center"/>
    </w:pPr>
    <w:rPr>
      <w:rFonts w:cs="Arial"/>
      <w:b/>
    </w:rPr>
  </w:style>
  <w:style w:type="paragraph" w:customStyle="1" w:styleId="Tablebodytextleftaligned">
    <w:name w:val="Table body text (left aligned)"/>
    <w:basedOn w:val="Normal"/>
    <w:qFormat/>
    <w:rsid w:val="00432A8E"/>
    <w:pPr>
      <w:spacing w:before="60" w:after="60" w:line="240" w:lineRule="auto"/>
    </w:pPr>
    <w:rPr>
      <w:rFonts w:cs="Arial"/>
    </w:rPr>
  </w:style>
  <w:style w:type="paragraph" w:customStyle="1" w:styleId="Tablebodytextcentred">
    <w:name w:val="Table body text (centred)"/>
    <w:basedOn w:val="Tablebodytextleftaligned"/>
    <w:qFormat/>
    <w:rsid w:val="00432A8E"/>
    <w:pPr>
      <w:jc w:val="center"/>
    </w:pPr>
  </w:style>
  <w:style w:type="paragraph" w:customStyle="1" w:styleId="Figurecaptiontext">
    <w:name w:val="Figure caption text"/>
    <w:autoRedefine/>
    <w:qFormat/>
    <w:rsid w:val="00DB723F"/>
    <w:pPr>
      <w:keepNext/>
      <w:spacing w:before="120" w:after="120" w:line="300" w:lineRule="atLeast"/>
    </w:pPr>
    <w:rPr>
      <w:rFonts w:cs="Arial"/>
      <w:b/>
      <w:i/>
    </w:rPr>
  </w:style>
  <w:style w:type="paragraph" w:customStyle="1" w:styleId="Tablenotes">
    <w:name w:val="Table notes"/>
    <w:qFormat/>
    <w:rsid w:val="00DE3664"/>
    <w:pPr>
      <w:spacing w:after="0" w:line="240" w:lineRule="auto"/>
    </w:pPr>
    <w:rPr>
      <w:rFonts w:cs="Arial"/>
      <w:sz w:val="18"/>
    </w:rPr>
  </w:style>
  <w:style w:type="paragraph" w:styleId="FootnoteText">
    <w:name w:val="footnote text"/>
    <w:basedOn w:val="Normal"/>
    <w:link w:val="FootnoteTextChar"/>
    <w:uiPriority w:val="99"/>
    <w:semiHidden/>
    <w:unhideWhenUsed/>
    <w:rsid w:val="00DE3664"/>
    <w:pPr>
      <w:spacing w:after="0" w:line="240" w:lineRule="auto"/>
    </w:pPr>
  </w:style>
  <w:style w:type="character" w:customStyle="1" w:styleId="FootnoteTextChar">
    <w:name w:val="Footnote Text Char"/>
    <w:basedOn w:val="DefaultParagraphFont"/>
    <w:link w:val="FootnoteText"/>
    <w:uiPriority w:val="99"/>
    <w:semiHidden/>
    <w:rsid w:val="00DE3664"/>
  </w:style>
  <w:style w:type="character" w:styleId="FootnoteReference">
    <w:name w:val="footnote reference"/>
    <w:basedOn w:val="DefaultParagraphFont"/>
    <w:semiHidden/>
    <w:unhideWhenUsed/>
    <w:rsid w:val="00DE3664"/>
    <w:rPr>
      <w:vertAlign w:val="superscript"/>
    </w:rPr>
  </w:style>
  <w:style w:type="paragraph" w:customStyle="1" w:styleId="Footnotes">
    <w:name w:val="Footnotes"/>
    <w:basedOn w:val="FootnoteText"/>
    <w:qFormat/>
    <w:rsid w:val="00DE3664"/>
    <w:pPr>
      <w:spacing w:after="120"/>
    </w:pPr>
    <w:rPr>
      <w:sz w:val="18"/>
    </w:rPr>
  </w:style>
  <w:style w:type="paragraph" w:customStyle="1" w:styleId="BodyText1">
    <w:name w:val="Body Text1"/>
    <w:basedOn w:val="BodyText"/>
    <w:autoRedefine/>
    <w:semiHidden/>
    <w:rsid w:val="00A35BC2"/>
    <w:pPr>
      <w:spacing w:before="120"/>
    </w:pPr>
    <w:rPr>
      <w:szCs w:val="22"/>
    </w:rPr>
  </w:style>
  <w:style w:type="paragraph" w:customStyle="1" w:styleId="Imagecaptiontext">
    <w:name w:val="Image caption text"/>
    <w:qFormat/>
    <w:rsid w:val="003F754B"/>
    <w:pPr>
      <w:keepNext/>
      <w:spacing w:before="120" w:after="120" w:line="300" w:lineRule="exact"/>
    </w:pPr>
    <w:rPr>
      <w:rFonts w:cs="Arial"/>
      <w:b/>
      <w:i/>
    </w:rPr>
  </w:style>
  <w:style w:type="paragraph" w:customStyle="1" w:styleId="Tablecaptiontext">
    <w:name w:val="Table caption text"/>
    <w:qFormat/>
    <w:rsid w:val="003F754B"/>
    <w:pPr>
      <w:keepNext/>
      <w:spacing w:before="120" w:after="120" w:line="300" w:lineRule="atLeast"/>
    </w:pPr>
    <w:rPr>
      <w:rFonts w:cs="Arial"/>
      <w:b/>
      <w:i/>
    </w:rPr>
  </w:style>
  <w:style w:type="paragraph" w:styleId="TOCHeading">
    <w:name w:val="TOC Heading"/>
    <w:basedOn w:val="Heading1"/>
    <w:next w:val="Normal"/>
    <w:uiPriority w:val="39"/>
    <w:semiHidden/>
    <w:qFormat/>
    <w:rsid w:val="001B0FA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TableNotes0">
    <w:name w:val="Table Notes"/>
    <w:basedOn w:val="Normal"/>
    <w:link w:val="TableNotesChar"/>
    <w:semiHidden/>
    <w:rsid w:val="001B0FAF"/>
    <w:pPr>
      <w:keepNext/>
      <w:keepLines/>
      <w:spacing w:before="60" w:after="60" w:line="260" w:lineRule="atLeast"/>
      <w:textAlignment w:val="baseline"/>
    </w:pPr>
    <w:rPr>
      <w:rFonts w:eastAsia="Times New Roman" w:cs="Times New Roman"/>
      <w:color w:val="000000"/>
      <w:sz w:val="18"/>
      <w:szCs w:val="24"/>
      <w:lang w:eastAsia="en-AU"/>
    </w:rPr>
  </w:style>
  <w:style w:type="character" w:customStyle="1" w:styleId="TableNotesChar">
    <w:name w:val="Table Notes Char"/>
    <w:link w:val="TableNotes0"/>
    <w:semiHidden/>
    <w:rsid w:val="00772DF4"/>
    <w:rPr>
      <w:rFonts w:eastAsia="Times New Roman" w:cs="Times New Roman"/>
      <w:color w:val="000000"/>
      <w:sz w:val="18"/>
      <w:szCs w:val="24"/>
      <w:lang w:eastAsia="en-AU"/>
    </w:rPr>
  </w:style>
  <w:style w:type="paragraph" w:styleId="TOC6">
    <w:name w:val="toc 6"/>
    <w:basedOn w:val="Normal"/>
    <w:next w:val="Normal"/>
    <w:autoRedefine/>
    <w:uiPriority w:val="39"/>
    <w:semiHidden/>
    <w:rsid w:val="00873262"/>
    <w:pPr>
      <w:tabs>
        <w:tab w:val="left" w:pos="482"/>
        <w:tab w:val="right" w:leader="dot" w:pos="9072"/>
      </w:tabs>
      <w:spacing w:before="60" w:after="60" w:line="300" w:lineRule="atLeast"/>
    </w:pPr>
  </w:style>
  <w:style w:type="paragraph" w:customStyle="1" w:styleId="Tablenotesheading">
    <w:name w:val="Table notes (heading)"/>
    <w:next w:val="Tablenotes"/>
    <w:qFormat/>
    <w:rsid w:val="00D87E41"/>
    <w:pPr>
      <w:spacing w:after="0" w:line="240" w:lineRule="auto"/>
    </w:pPr>
    <w:rPr>
      <w:rFonts w:cs="Arial"/>
      <w:b/>
      <w:sz w:val="18"/>
    </w:rPr>
  </w:style>
  <w:style w:type="paragraph" w:styleId="BodyText2">
    <w:name w:val="Body Text 2"/>
    <w:basedOn w:val="Normal"/>
    <w:link w:val="BodyText2Char"/>
    <w:uiPriority w:val="99"/>
    <w:semiHidden/>
    <w:unhideWhenUsed/>
    <w:rsid w:val="003A4B07"/>
    <w:pPr>
      <w:spacing w:after="120" w:line="480" w:lineRule="auto"/>
    </w:pPr>
  </w:style>
  <w:style w:type="character" w:customStyle="1" w:styleId="BodyText2Char">
    <w:name w:val="Body Text 2 Char"/>
    <w:basedOn w:val="DefaultParagraphFont"/>
    <w:link w:val="BodyText2"/>
    <w:uiPriority w:val="99"/>
    <w:semiHidden/>
    <w:rsid w:val="003A4B07"/>
  </w:style>
  <w:style w:type="paragraph" w:customStyle="1" w:styleId="BasicParagraph">
    <w:name w:val="[Basic Paragraph]"/>
    <w:basedOn w:val="Normal"/>
    <w:uiPriority w:val="99"/>
    <w:rsid w:val="00113F71"/>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en-AU"/>
    </w:rPr>
  </w:style>
  <w:style w:type="character" w:styleId="CommentReference">
    <w:name w:val="annotation reference"/>
    <w:basedOn w:val="DefaultParagraphFont"/>
    <w:uiPriority w:val="99"/>
    <w:semiHidden/>
    <w:unhideWhenUsed/>
    <w:rsid w:val="00BB0EA8"/>
    <w:rPr>
      <w:sz w:val="16"/>
      <w:szCs w:val="16"/>
    </w:rPr>
  </w:style>
  <w:style w:type="paragraph" w:styleId="CommentText">
    <w:name w:val="annotation text"/>
    <w:basedOn w:val="Normal"/>
    <w:link w:val="CommentTextChar"/>
    <w:uiPriority w:val="99"/>
    <w:semiHidden/>
    <w:unhideWhenUsed/>
    <w:rsid w:val="00BB0EA8"/>
    <w:pPr>
      <w:spacing w:line="240" w:lineRule="auto"/>
    </w:pPr>
  </w:style>
  <w:style w:type="character" w:customStyle="1" w:styleId="CommentTextChar">
    <w:name w:val="Comment Text Char"/>
    <w:basedOn w:val="DefaultParagraphFont"/>
    <w:link w:val="CommentText"/>
    <w:uiPriority w:val="99"/>
    <w:semiHidden/>
    <w:rsid w:val="00BB0EA8"/>
  </w:style>
  <w:style w:type="paragraph" w:styleId="CommentSubject">
    <w:name w:val="annotation subject"/>
    <w:basedOn w:val="CommentText"/>
    <w:next w:val="CommentText"/>
    <w:link w:val="CommentSubjectChar"/>
    <w:uiPriority w:val="99"/>
    <w:semiHidden/>
    <w:unhideWhenUsed/>
    <w:rsid w:val="00BB0EA8"/>
    <w:rPr>
      <w:b/>
      <w:bCs/>
    </w:rPr>
  </w:style>
  <w:style w:type="character" w:customStyle="1" w:styleId="CommentSubjectChar">
    <w:name w:val="Comment Subject Char"/>
    <w:basedOn w:val="CommentTextChar"/>
    <w:link w:val="CommentSubject"/>
    <w:uiPriority w:val="99"/>
    <w:semiHidden/>
    <w:rsid w:val="00BB0EA8"/>
    <w:rPr>
      <w:b/>
      <w:bCs/>
    </w:rPr>
  </w:style>
  <w:style w:type="character" w:styleId="Emphasis">
    <w:name w:val="Emphasis"/>
    <w:basedOn w:val="DefaultParagraphFont"/>
    <w:uiPriority w:val="20"/>
    <w:qFormat/>
    <w:rsid w:val="006803A9"/>
    <w:rPr>
      <w:i/>
      <w:iCs/>
    </w:rPr>
  </w:style>
  <w:style w:type="table" w:customStyle="1" w:styleId="TableGrid1">
    <w:name w:val="Table Grid1"/>
    <w:basedOn w:val="TableNormal"/>
    <w:next w:val="TableGrid"/>
    <w:uiPriority w:val="59"/>
    <w:rsid w:val="00CC031B"/>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5BD8EC0FD54F91AAE8E67F5436FC1B"/>
        <w:category>
          <w:name w:val="General"/>
          <w:gallery w:val="placeholder"/>
        </w:category>
        <w:types>
          <w:type w:val="bbPlcHdr"/>
        </w:types>
        <w:behaviors>
          <w:behavior w:val="content"/>
        </w:behaviors>
        <w:guid w:val="{ED105D96-A230-412F-99AE-33574F3F7867}"/>
      </w:docPartPr>
      <w:docPartBody>
        <w:p w:rsidR="00BA6DFA" w:rsidRDefault="00BA6DFA">
          <w:pPr>
            <w:pStyle w:val="155BD8EC0FD54F91AAE8E67F5436FC1B"/>
          </w:pPr>
          <w:r w:rsidRPr="00DD4DE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FA"/>
    <w:rsid w:val="00142138"/>
    <w:rsid w:val="002D27B9"/>
    <w:rsid w:val="00BA6DFA"/>
    <w:rsid w:val="00BE2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5BD8EC0FD54F91AAE8E67F5436FC1B">
    <w:name w:val="155BD8EC0FD54F91AAE8E67F5436F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264B1-29D6-4EE4-9180-FB467AA8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Queensland Government Native Title Work Procedures - Annexure 7.3</vt:lpstr>
    </vt:vector>
  </TitlesOfParts>
  <Company>Queensland Department of Natural Resources and Mines</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 Native Title Work Procedures - Annexure 7.3</dc:title>
  <dc:subject>This Annexure provides you with a template notification form, as well as a completed notification form with an explanation of each element of the form.</dc:subject>
  <dc:creator>Queensland Department of Natural Resources and Mines</dc:creator>
  <cp:keywords>Department of Natural Resources and Mines, annexure 7.3, native title work procedures</cp:keywords>
  <cp:lastModifiedBy>ADCOCK Keith</cp:lastModifiedBy>
  <cp:revision>5</cp:revision>
  <cp:lastPrinted>2017-06-19T05:15:00Z</cp:lastPrinted>
  <dcterms:created xsi:type="dcterms:W3CDTF">2017-08-22T01:02:00Z</dcterms:created>
  <dcterms:modified xsi:type="dcterms:W3CDTF">2017-08-22T01:24:00Z</dcterms:modified>
</cp:coreProperties>
</file>