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8400" w14:textId="77777777" w:rsidR="00C6737B" w:rsidRDefault="00935CA3">
      <w:pPr>
        <w:pStyle w:val="Title"/>
        <w:spacing w:line="259" w:lineRule="auto"/>
      </w:pPr>
      <w:r>
        <w:t>ROYAL</w:t>
      </w:r>
      <w:r>
        <w:rPr>
          <w:spacing w:val="-9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NATURAL DISASTER ARRANGEMENTS</w:t>
      </w:r>
    </w:p>
    <w:p w14:paraId="20FCC85F" w14:textId="0A244698" w:rsidR="00C6737B" w:rsidRDefault="00935CA3">
      <w:pPr>
        <w:spacing w:before="118" w:line="259" w:lineRule="auto"/>
        <w:ind w:left="685" w:right="405"/>
        <w:jc w:val="center"/>
        <w:rPr>
          <w:b/>
          <w:sz w:val="40"/>
        </w:rPr>
      </w:pPr>
      <w:r>
        <w:rPr>
          <w:b/>
          <w:sz w:val="40"/>
        </w:rPr>
        <w:t>QUEENSLAND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GOVERNMENT’S</w:t>
      </w:r>
      <w:r>
        <w:rPr>
          <w:b/>
          <w:spacing w:val="-18"/>
          <w:sz w:val="40"/>
        </w:rPr>
        <w:t xml:space="preserve"> </w:t>
      </w:r>
      <w:r w:rsidR="00630EC3">
        <w:rPr>
          <w:b/>
          <w:sz w:val="40"/>
        </w:rPr>
        <w:t>SIXTH</w:t>
      </w:r>
      <w:r>
        <w:rPr>
          <w:b/>
          <w:sz w:val="40"/>
        </w:rPr>
        <w:t xml:space="preserve"> IMPLEMENTATION PROGRESS REPORT</w:t>
      </w:r>
    </w:p>
    <w:p w14:paraId="1C9FAC38" w14:textId="1DE9F779" w:rsidR="00C6737B" w:rsidRDefault="007163A7">
      <w:pPr>
        <w:spacing w:before="239"/>
        <w:ind w:left="684" w:right="405"/>
        <w:jc w:val="center"/>
        <w:rPr>
          <w:b/>
          <w:sz w:val="40"/>
        </w:rPr>
      </w:pPr>
      <w:r>
        <w:rPr>
          <w:b/>
          <w:sz w:val="40"/>
        </w:rPr>
        <w:t>J</w:t>
      </w:r>
      <w:r w:rsidR="00630EC3">
        <w:rPr>
          <w:b/>
          <w:sz w:val="40"/>
        </w:rPr>
        <w:t>ULY</w:t>
      </w:r>
      <w:r>
        <w:rPr>
          <w:b/>
          <w:spacing w:val="-12"/>
          <w:sz w:val="40"/>
        </w:rPr>
        <w:t xml:space="preserve"> </w:t>
      </w:r>
      <w:r w:rsidR="00935CA3">
        <w:rPr>
          <w:b/>
          <w:spacing w:val="-4"/>
          <w:sz w:val="40"/>
        </w:rPr>
        <w:t>202</w:t>
      </w:r>
      <w:r>
        <w:rPr>
          <w:b/>
          <w:spacing w:val="-4"/>
          <w:sz w:val="40"/>
        </w:rPr>
        <w:t>4</w:t>
      </w:r>
    </w:p>
    <w:p w14:paraId="349EB3AA" w14:textId="05B21189" w:rsidR="00C6737B" w:rsidRDefault="00935CA3">
      <w:pPr>
        <w:pStyle w:val="BodyText"/>
        <w:spacing w:before="10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9C0078" wp14:editId="0F73FDD3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08750" cy="45085"/>
                <wp:effectExtent l="0" t="0" r="0" b="0"/>
                <wp:wrapTopAndBottom/>
                <wp:docPr id="2" name="Freeform: 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08750" cy="45085"/>
                        </a:xfrm>
                        <a:custGeom>
                          <a:avLst/>
                          <a:gdLst>
                            <a:gd name="T0" fmla="+- 0 1189 1189"/>
                            <a:gd name="T1" fmla="*/ T0 w 9803"/>
                            <a:gd name="T2" fmla="+- 0 10992 1189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98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1044" id="Freeform: Shape 2" o:spid="_x0000_s1026" alt="&quot;&quot;" style="position:absolute;margin-left:0;margin-top:14.95pt;width:512.5pt;height:3.55pt;flip:y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80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" path="m,l9803,e" filled="f" strokeweight=".27478mm">
                <v:path arrowok="t" o:connecttype="custom" o:connectlocs="0,0;6508750,0" o:connectangles="0,0"/>
                <w10:wrap type="topAndBottom" anchorx="margin"/>
              </v:shape>
            </w:pict>
          </mc:Fallback>
        </mc:AlternateContent>
      </w:r>
    </w:p>
    <w:p w14:paraId="3AF4C9BC" w14:textId="3336AADC" w:rsidR="00403DC3" w:rsidRDefault="00403DC3">
      <w:pPr>
        <w:pStyle w:val="BodyText"/>
        <w:spacing w:before="52"/>
        <w:ind w:left="110" w:right="112"/>
      </w:pPr>
    </w:p>
    <w:p w14:paraId="16DF88F3" w14:textId="2084BC15" w:rsidR="00F76FB2" w:rsidRDefault="00360D14" w:rsidP="00950F96">
      <w:pPr>
        <w:pStyle w:val="BodyText"/>
        <w:spacing w:before="52"/>
        <w:ind w:right="112"/>
      </w:pPr>
      <w:r>
        <w:t xml:space="preserve">2023-2024 saw </w:t>
      </w:r>
      <w:r w:rsidRPr="00360D14">
        <w:t>Queensland</w:t>
      </w:r>
      <w:r>
        <w:t xml:space="preserve"> </w:t>
      </w:r>
      <w:r w:rsidRPr="00630EC3">
        <w:t xml:space="preserve">experience </w:t>
      </w:r>
      <w:r w:rsidR="001E576E" w:rsidRPr="00630EC3">
        <w:t>multiple</w:t>
      </w:r>
      <w:r w:rsidR="001E576E">
        <w:t xml:space="preserve">, </w:t>
      </w:r>
      <w:r w:rsidR="001E576E" w:rsidRPr="00630EC3">
        <w:t>overlapping</w:t>
      </w:r>
      <w:r w:rsidRPr="00630EC3">
        <w:t xml:space="preserve"> disaster</w:t>
      </w:r>
      <w:r w:rsidR="00164F04">
        <w:t xml:space="preserve"> </w:t>
      </w:r>
      <w:r w:rsidRPr="00630EC3">
        <w:t>events, such as Cyclones Jasper, Kirrily and Lincoln in Far North Queensland</w:t>
      </w:r>
      <w:r w:rsidR="009B683A">
        <w:t>, along with</w:t>
      </w:r>
      <w:r w:rsidR="00630EC3">
        <w:t xml:space="preserve"> significant bushfires the length and breadth of the state. </w:t>
      </w:r>
      <w:bookmarkStart w:id="0" w:name="_Hlk150339305"/>
      <w:r w:rsidR="00A238EA">
        <w:t>The scale and impact of these events has been wide reaching and has reinforced t</w:t>
      </w:r>
      <w:r w:rsidR="00E5694E">
        <w:t>he</w:t>
      </w:r>
      <w:r w:rsidR="00501C99">
        <w:t xml:space="preserve"> Queensland Government</w:t>
      </w:r>
      <w:r w:rsidR="00164F04">
        <w:t>’s</w:t>
      </w:r>
      <w:r w:rsidR="00501C99">
        <w:t xml:space="preserve"> </w:t>
      </w:r>
      <w:r w:rsidR="00072F4C">
        <w:t xml:space="preserve">commitment to </w:t>
      </w:r>
      <w:r w:rsidR="00380F1A">
        <w:t>ensur</w:t>
      </w:r>
      <w:r w:rsidR="007312E2">
        <w:t>ing</w:t>
      </w:r>
      <w:r w:rsidR="00380F1A">
        <w:t xml:space="preserve"> we are best placed to deliver exceptional disaster and emergency management systems and services to Queenslanders. </w:t>
      </w:r>
      <w:r w:rsidR="00DF4537">
        <w:t>This includes the commitment to deliver on all 69 of the state supported recommendations from the Royal Commission into National Natural Disaster Arrangements (RCNNDA)</w:t>
      </w:r>
      <w:r w:rsidR="005643D5">
        <w:t>.</w:t>
      </w:r>
      <w:r w:rsidR="00DF4537">
        <w:t xml:space="preserve"> </w:t>
      </w:r>
    </w:p>
    <w:p w14:paraId="0ECF1E5C" w14:textId="77777777" w:rsidR="00A238EA" w:rsidRDefault="00A238EA" w:rsidP="007312E2">
      <w:pPr>
        <w:pStyle w:val="BodyText"/>
        <w:ind w:right="112"/>
      </w:pPr>
    </w:p>
    <w:p w14:paraId="761088EE" w14:textId="63BBAD9D" w:rsidR="00D508A1" w:rsidRDefault="00A238EA" w:rsidP="00950F96">
      <w:pPr>
        <w:pStyle w:val="BodyText"/>
        <w:spacing w:before="52"/>
        <w:ind w:right="112"/>
      </w:pPr>
      <w:r w:rsidRPr="00A238EA">
        <w:t xml:space="preserve">In the past six months the Queensland Government has made significant progress </w:t>
      </w:r>
      <w:r w:rsidR="008660EE">
        <w:t xml:space="preserve">in delivering RCNNDA recommendations, with 42 of the recommendations relevant to Queensland now considered delivered. </w:t>
      </w:r>
    </w:p>
    <w:p w14:paraId="13C37D79" w14:textId="77777777" w:rsidR="00D508A1" w:rsidRDefault="00D508A1" w:rsidP="00950F96">
      <w:pPr>
        <w:pStyle w:val="BodyText"/>
        <w:spacing w:before="52"/>
        <w:ind w:right="112"/>
      </w:pPr>
    </w:p>
    <w:p w14:paraId="52C357F3" w14:textId="73620E17" w:rsidR="00A238EA" w:rsidRDefault="00D508A1" w:rsidP="00950F96">
      <w:pPr>
        <w:pStyle w:val="BodyText"/>
        <w:spacing w:before="52"/>
        <w:ind w:right="112"/>
      </w:pPr>
      <w:r>
        <w:t>R</w:t>
      </w:r>
      <w:r w:rsidR="008660EE">
        <w:t>ecommendations</w:t>
      </w:r>
      <w:r>
        <w:t xml:space="preserve"> recently</w:t>
      </w:r>
      <w:r w:rsidR="00164F04">
        <w:t xml:space="preserve"> delivered</w:t>
      </w:r>
      <w:r w:rsidR="008660EE">
        <w:t xml:space="preserve"> in</w:t>
      </w:r>
      <w:r>
        <w:t>clude</w:t>
      </w:r>
      <w:r w:rsidR="008660EE">
        <w:t>:</w:t>
      </w:r>
    </w:p>
    <w:bookmarkEnd w:id="0"/>
    <w:p w14:paraId="3F7241F1" w14:textId="77777777" w:rsidR="00432308" w:rsidRDefault="00432308" w:rsidP="00881FFE">
      <w:pPr>
        <w:pStyle w:val="BodyText"/>
        <w:ind w:left="108" w:right="113"/>
      </w:pPr>
    </w:p>
    <w:p w14:paraId="3C231FE7" w14:textId="77777777" w:rsidR="00881FFE" w:rsidRPr="00881FFE" w:rsidRDefault="00881FFE" w:rsidP="00950F96">
      <w:pPr>
        <w:pStyle w:val="BodyText"/>
        <w:ind w:right="113"/>
        <w:rPr>
          <w:i/>
          <w:iCs/>
        </w:rPr>
      </w:pPr>
      <w:r w:rsidRPr="00881FFE">
        <w:rPr>
          <w:i/>
          <w:iCs/>
        </w:rPr>
        <w:t>D</w:t>
      </w:r>
      <w:r w:rsidR="004C674F" w:rsidRPr="00881FFE">
        <w:rPr>
          <w:i/>
          <w:iCs/>
        </w:rPr>
        <w:t>isaster management data coordination (recommendation 4.2)</w:t>
      </w:r>
      <w:r w:rsidR="0017527D" w:rsidRPr="00881FFE">
        <w:rPr>
          <w:i/>
          <w:iCs/>
        </w:rPr>
        <w:t xml:space="preserve"> </w:t>
      </w:r>
    </w:p>
    <w:p w14:paraId="4D65F7B3" w14:textId="77777777" w:rsidR="00881FFE" w:rsidRDefault="00881FFE" w:rsidP="00881FFE">
      <w:pPr>
        <w:pStyle w:val="BodyText"/>
        <w:ind w:left="108" w:right="113"/>
      </w:pPr>
    </w:p>
    <w:p w14:paraId="29E8D28B" w14:textId="6A4E019E" w:rsidR="00DF4537" w:rsidRDefault="00881FFE" w:rsidP="007312E2">
      <w:pPr>
        <w:pStyle w:val="BodyText"/>
        <w:numPr>
          <w:ilvl w:val="0"/>
          <w:numId w:val="7"/>
        </w:numPr>
        <w:ind w:left="426" w:right="113"/>
      </w:pPr>
      <w:r w:rsidRPr="00881FFE">
        <w:t xml:space="preserve">The Queensland Government has delivered the Disaster Management Data Coordination Initiative which </w:t>
      </w:r>
      <w:r w:rsidR="00F0773E">
        <w:t>has enabled data sharing across all four ph</w:t>
      </w:r>
      <w:r w:rsidR="002B66B0">
        <w:t>ases of disaster management (prevention, preparedness, response and recovery)</w:t>
      </w:r>
      <w:r w:rsidR="00DF4537">
        <w:t>. Th</w:t>
      </w:r>
      <w:r w:rsidR="0047461E">
        <w:t>is</w:t>
      </w:r>
      <w:r w:rsidR="00DF4537">
        <w:t xml:space="preserve"> initiative enables key stakeholders within the Queensland Disaster Management Arrangements from local, state and federal level</w:t>
      </w:r>
      <w:r w:rsidR="00650D08">
        <w:t>s</w:t>
      </w:r>
      <w:r w:rsidR="00DF4537">
        <w:t xml:space="preserve"> to </w:t>
      </w:r>
      <w:r w:rsidR="00E5694E">
        <w:t xml:space="preserve">collaborate and </w:t>
      </w:r>
      <w:r w:rsidR="00DF4537">
        <w:t xml:space="preserve">share </w:t>
      </w:r>
      <w:r w:rsidR="00650D08">
        <w:t xml:space="preserve">disaster related </w:t>
      </w:r>
      <w:r w:rsidR="00DF4537">
        <w:t>information with the aim of improving Queensland</w:t>
      </w:r>
      <w:r w:rsidR="00650D08">
        <w:t>’s</w:t>
      </w:r>
      <w:r w:rsidR="00DF4537">
        <w:t xml:space="preserve"> ability to better plan, manage and respon</w:t>
      </w:r>
      <w:r w:rsidR="0047461E">
        <w:t>d to disaster events.</w:t>
      </w:r>
    </w:p>
    <w:p w14:paraId="7EBC04D1" w14:textId="77777777" w:rsidR="00881FFE" w:rsidRDefault="00881FFE" w:rsidP="0047461E">
      <w:pPr>
        <w:pStyle w:val="BodyText"/>
        <w:ind w:right="113"/>
      </w:pPr>
    </w:p>
    <w:p w14:paraId="6D151F58" w14:textId="7CA459B9" w:rsidR="008D794B" w:rsidRPr="00881FFE" w:rsidRDefault="00881FFE" w:rsidP="00950F96">
      <w:pPr>
        <w:pStyle w:val="BodyText"/>
        <w:ind w:right="113"/>
        <w:rPr>
          <w:i/>
          <w:iCs/>
        </w:rPr>
      </w:pPr>
      <w:r w:rsidRPr="00881FFE">
        <w:rPr>
          <w:i/>
          <w:iCs/>
        </w:rPr>
        <w:t>I</w:t>
      </w:r>
      <w:r w:rsidR="0017527D" w:rsidRPr="00881FFE">
        <w:rPr>
          <w:i/>
          <w:iCs/>
        </w:rPr>
        <w:t xml:space="preserve">mplementation of the Australian Warning </w:t>
      </w:r>
      <w:r w:rsidR="004B3145">
        <w:rPr>
          <w:i/>
          <w:iCs/>
        </w:rPr>
        <w:t>S</w:t>
      </w:r>
      <w:r w:rsidR="0017527D" w:rsidRPr="00881FFE">
        <w:rPr>
          <w:i/>
          <w:iCs/>
        </w:rPr>
        <w:t xml:space="preserve">ystem (recommendations 13.3, 13.4, 13.5, 13.6) </w:t>
      </w:r>
    </w:p>
    <w:p w14:paraId="31E7D67F" w14:textId="77777777" w:rsidR="008D794B" w:rsidRDefault="008D794B" w:rsidP="001B108F">
      <w:pPr>
        <w:pStyle w:val="BodyText"/>
        <w:ind w:left="108" w:right="113"/>
      </w:pPr>
    </w:p>
    <w:p w14:paraId="2F176959" w14:textId="6719E876" w:rsidR="009B683A" w:rsidRDefault="00B01E6D" w:rsidP="007312E2">
      <w:pPr>
        <w:pStyle w:val="BodyText"/>
        <w:numPr>
          <w:ilvl w:val="0"/>
          <w:numId w:val="7"/>
        </w:numPr>
        <w:ind w:left="426" w:right="111"/>
      </w:pPr>
      <w:r>
        <w:t xml:space="preserve">Queensland has </w:t>
      </w:r>
      <w:r w:rsidR="001B108F">
        <w:t>implement</w:t>
      </w:r>
      <w:r>
        <w:t>ed</w:t>
      </w:r>
      <w:r w:rsidR="001B108F">
        <w:t xml:space="preserve"> </w:t>
      </w:r>
      <w:r w:rsidR="00513E9E">
        <w:t xml:space="preserve">the </w:t>
      </w:r>
      <w:r w:rsidR="001B108F">
        <w:t>Australian Warning System</w:t>
      </w:r>
      <w:r>
        <w:t xml:space="preserve"> </w:t>
      </w:r>
      <w:r w:rsidR="008D794B" w:rsidRPr="008D794B">
        <w:t>(AWS) in collaboration with partner agencies</w:t>
      </w:r>
      <w:r>
        <w:t>, across</w:t>
      </w:r>
      <w:r w:rsidR="008D794B" w:rsidRPr="008D794B">
        <w:t xml:space="preserve"> all five nationally agreed hazards</w:t>
      </w:r>
      <w:r>
        <w:t xml:space="preserve">. </w:t>
      </w:r>
      <w:r w:rsidR="00513E9E">
        <w:t>The AWS is a new national approach to information and warning</w:t>
      </w:r>
      <w:r w:rsidR="00164F04">
        <w:t>s</w:t>
      </w:r>
      <w:r w:rsidR="00513E9E">
        <w:t xml:space="preserve"> during emergencies. It provides a consistent, easier to follow and understand warning system across the country.</w:t>
      </w:r>
      <w:r>
        <w:t xml:space="preserve"> </w:t>
      </w:r>
      <w:r w:rsidR="00E42879">
        <w:t xml:space="preserve"> </w:t>
      </w:r>
      <w:r w:rsidR="00946E52">
        <w:t>During the 2023</w:t>
      </w:r>
      <w:r w:rsidR="007312E2">
        <w:t>-</w:t>
      </w:r>
      <w:r w:rsidR="00946E52">
        <w:t>24 higher risk weather season Queensland</w:t>
      </w:r>
      <w:r w:rsidR="00946E52" w:rsidRPr="008D794B">
        <w:t xml:space="preserve"> actively issued warnings for storm, flood, cyclone, heat and bushfire using the AWS</w:t>
      </w:r>
      <w:r w:rsidR="007312E2">
        <w:t xml:space="preserve"> messaging and iconography</w:t>
      </w:r>
      <w:r w:rsidR="00946E52" w:rsidRPr="008D794B">
        <w:t>.</w:t>
      </w:r>
    </w:p>
    <w:p w14:paraId="75B79973" w14:textId="3701A179" w:rsidR="00513E9E" w:rsidRDefault="00513E9E" w:rsidP="00E42879">
      <w:pPr>
        <w:pStyle w:val="BodyText"/>
        <w:ind w:left="1190" w:right="111"/>
        <w:jc w:val="center"/>
      </w:pPr>
    </w:p>
    <w:p w14:paraId="6B510E48" w14:textId="77777777" w:rsidR="00B01E6D" w:rsidRDefault="00B01E6D" w:rsidP="00B01E6D">
      <w:pPr>
        <w:pStyle w:val="BodyText"/>
        <w:ind w:left="1190" w:right="111"/>
      </w:pPr>
    </w:p>
    <w:p w14:paraId="2B425CA0" w14:textId="1C0D1408" w:rsidR="00E42879" w:rsidRDefault="00465510" w:rsidP="00950F96">
      <w:pPr>
        <w:pStyle w:val="BodyText"/>
        <w:ind w:left="1190" w:right="111"/>
      </w:pPr>
      <w:r>
        <w:rPr>
          <w:noProof/>
        </w:rPr>
        <w:lastRenderedPageBreak/>
        <w:drawing>
          <wp:inline distT="0" distB="0" distL="0" distR="0" wp14:anchorId="0E59D1B5" wp14:editId="192789E2">
            <wp:extent cx="5213350" cy="1044581"/>
            <wp:effectExtent l="0" t="0" r="6350" b="3175"/>
            <wp:docPr id="15" name="Picture 15" descr="Watch for the Warnings image that depicts photos of natural disasters. E.g. Bush fire, Flooding with a 4WD half submerged and beach erosion after a st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Watch for the Warnings image that depicts photos of natural disasters. E.g. Bush fire, Flooding with a 4WD half submerged and beach erosion after a storm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899" cy="1048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7E93A8" w14:textId="77777777" w:rsidR="004A2A62" w:rsidRDefault="004A2A62" w:rsidP="00950F96">
      <w:pPr>
        <w:pStyle w:val="BodyText"/>
        <w:ind w:right="111"/>
      </w:pPr>
    </w:p>
    <w:p w14:paraId="56C57EBE" w14:textId="1BB14B46" w:rsidR="00D412B1" w:rsidRDefault="00D412B1" w:rsidP="00C70B1C">
      <w:pPr>
        <w:pStyle w:val="BodyText"/>
        <w:numPr>
          <w:ilvl w:val="0"/>
          <w:numId w:val="7"/>
        </w:numPr>
        <w:ind w:left="426" w:right="111"/>
        <w:jc w:val="left"/>
      </w:pPr>
      <w:r>
        <w:t>The Queensland Fire Department (QFD)</w:t>
      </w:r>
      <w:r w:rsidR="007312E2">
        <w:t xml:space="preserve"> also led grass-roots community engagement and ran the Watch for Warnings media campaign, to support Queensland communities to understand the new AWS. </w:t>
      </w:r>
      <w:r w:rsidR="0020302D">
        <w:t xml:space="preserve">Queensland is a state of </w:t>
      </w:r>
      <w:r w:rsidR="00F76FB2">
        <w:t>extremes,</w:t>
      </w:r>
      <w:r w:rsidR="0020302D">
        <w:t xml:space="preserve"> and </w:t>
      </w:r>
      <w:r w:rsidR="00F76FB2">
        <w:t>the scale and impact of disaster events can be wide reaching</w:t>
      </w:r>
      <w:r w:rsidR="007312E2">
        <w:t>. T</w:t>
      </w:r>
      <w:r w:rsidR="00F76FB2">
        <w:t xml:space="preserve">he Queensland Government encourages </w:t>
      </w:r>
      <w:r w:rsidR="0020302D">
        <w:t xml:space="preserve">everyone </w:t>
      </w:r>
      <w:r w:rsidR="004A2A62">
        <w:t>to “Watch for the Warnings”</w:t>
      </w:r>
      <w:r w:rsidR="0020302D">
        <w:t xml:space="preserve"> and </w:t>
      </w:r>
      <w:r w:rsidR="00650D08">
        <w:t>k</w:t>
      </w:r>
      <w:r w:rsidR="0020302D">
        <w:t>now what</w:t>
      </w:r>
      <w:r w:rsidR="00650D08">
        <w:t xml:space="preserve"> i</w:t>
      </w:r>
      <w:r w:rsidR="0020302D">
        <w:t xml:space="preserve">s happening and what to do during hazards and emergencies. </w:t>
      </w:r>
      <w:r w:rsidR="00650D08">
        <w:t>Information on the AWS in</w:t>
      </w:r>
      <w:r w:rsidR="005643D5">
        <w:t xml:space="preserve"> Queensland can be found on the </w:t>
      </w:r>
      <w:hyperlink r:id="rId11" w:history="1">
        <w:r w:rsidRPr="00D412B1">
          <w:rPr>
            <w:rStyle w:val="Hyperlink"/>
          </w:rPr>
          <w:t>Queensland Fire Department website</w:t>
        </w:r>
      </w:hyperlink>
      <w:r>
        <w:t>.</w:t>
      </w:r>
    </w:p>
    <w:p w14:paraId="764A8BE7" w14:textId="77777777" w:rsidR="004A2A62" w:rsidRDefault="004A2A62" w:rsidP="0047461E">
      <w:pPr>
        <w:pStyle w:val="BodyText"/>
        <w:ind w:right="111"/>
      </w:pPr>
    </w:p>
    <w:p w14:paraId="6673C8DC" w14:textId="377BBA61" w:rsidR="00881FFE" w:rsidRPr="00881FFE" w:rsidRDefault="00881FFE" w:rsidP="00881FFE">
      <w:pPr>
        <w:pStyle w:val="BodyText"/>
        <w:ind w:right="111"/>
        <w:rPr>
          <w:i/>
          <w:iCs/>
        </w:rPr>
      </w:pPr>
      <w:r>
        <w:rPr>
          <w:i/>
          <w:iCs/>
        </w:rPr>
        <w:t xml:space="preserve">Review of </w:t>
      </w:r>
      <w:r w:rsidRPr="00881FFE">
        <w:rPr>
          <w:i/>
          <w:iCs/>
        </w:rPr>
        <w:t xml:space="preserve">Disaster Recovery Funding Arrangements </w:t>
      </w:r>
      <w:r>
        <w:rPr>
          <w:i/>
          <w:iCs/>
        </w:rPr>
        <w:t xml:space="preserve">and the development of pre-agreed recovery programs </w:t>
      </w:r>
      <w:r w:rsidRPr="00881FFE">
        <w:rPr>
          <w:i/>
          <w:iCs/>
        </w:rPr>
        <w:t>(Recommendation 22.1, 22.5, 22.7, 22.8).</w:t>
      </w:r>
    </w:p>
    <w:p w14:paraId="42DB9586" w14:textId="77777777" w:rsidR="00881FFE" w:rsidRDefault="00881FFE" w:rsidP="00881FFE">
      <w:pPr>
        <w:pStyle w:val="BodyText"/>
        <w:ind w:right="111"/>
      </w:pPr>
    </w:p>
    <w:p w14:paraId="2AEFC889" w14:textId="193A5643" w:rsidR="00881FFE" w:rsidRDefault="009B683A" w:rsidP="006448F0">
      <w:pPr>
        <w:pStyle w:val="BodyText"/>
        <w:numPr>
          <w:ilvl w:val="0"/>
          <w:numId w:val="7"/>
        </w:numPr>
        <w:ind w:left="426" w:right="111"/>
      </w:pPr>
      <w:r>
        <w:t>The Queensland Government has worked with the Australian</w:t>
      </w:r>
      <w:r w:rsidR="001546EF">
        <w:t>, S</w:t>
      </w:r>
      <w:r>
        <w:t xml:space="preserve">tate and </w:t>
      </w:r>
      <w:r w:rsidR="001546EF">
        <w:t>T</w:t>
      </w:r>
      <w:r>
        <w:t xml:space="preserve">erritory </w:t>
      </w:r>
      <w:r w:rsidR="001546EF">
        <w:t>G</w:t>
      </w:r>
      <w:r>
        <w:t xml:space="preserve">overnments to </w:t>
      </w:r>
      <w:r w:rsidR="00946E52">
        <w:t>review disaster recovery funding arrangements</w:t>
      </w:r>
      <w:r w:rsidR="003E4F5E">
        <w:t>,</w:t>
      </w:r>
      <w:r w:rsidR="00946E52">
        <w:t xml:space="preserve"> </w:t>
      </w:r>
      <w:r>
        <w:t>evaluate funding effectiveness</w:t>
      </w:r>
      <w:r w:rsidR="003E4F5E">
        <w:t>,</w:t>
      </w:r>
      <w:r>
        <w:t xml:space="preserve"> and develop a range of guidelines for pre-arranged “off-the-shelf” recovery support</w:t>
      </w:r>
      <w:r w:rsidR="00881FFE">
        <w:t xml:space="preserve"> programs. </w:t>
      </w:r>
      <w:r w:rsidR="00E0125E">
        <w:t>This has included</w:t>
      </w:r>
      <w:r w:rsidR="0060501C">
        <w:t xml:space="preserve"> guidelines for</w:t>
      </w:r>
      <w:r w:rsidR="00E0125E">
        <w:t xml:space="preserve"> Category D Infrastructure Betterment Program, Category C/D Recovery Grants for Primary Producers and Category C/D Recovery Grants for Small Businesses and Non-Profit Organisations.</w:t>
      </w:r>
    </w:p>
    <w:p w14:paraId="69CC716C" w14:textId="77777777" w:rsidR="00E0125E" w:rsidRDefault="00E0125E" w:rsidP="006448F0">
      <w:pPr>
        <w:pStyle w:val="BodyText"/>
        <w:ind w:left="426" w:right="111"/>
      </w:pPr>
    </w:p>
    <w:p w14:paraId="15F3A6A3" w14:textId="4981EBB4" w:rsidR="00E0125E" w:rsidRDefault="00946E52" w:rsidP="00C70B1C">
      <w:pPr>
        <w:pStyle w:val="BodyText"/>
        <w:numPr>
          <w:ilvl w:val="0"/>
          <w:numId w:val="7"/>
        </w:numPr>
        <w:ind w:left="426" w:right="111"/>
      </w:pPr>
      <w:r>
        <w:t>Queensland</w:t>
      </w:r>
      <w:r w:rsidR="00E0125E">
        <w:t xml:space="preserve"> </w:t>
      </w:r>
      <w:r w:rsidR="005F6339">
        <w:t>leads</w:t>
      </w:r>
      <w:r w:rsidR="00E0125E">
        <w:t xml:space="preserve"> the nation</w:t>
      </w:r>
      <w:r>
        <w:t xml:space="preserve"> in building resilience in its communities through</w:t>
      </w:r>
      <w:r w:rsidR="00E0125E">
        <w:t xml:space="preserve"> linking resilience measures into disaster recovery funding packages, ensuring they are embedded with flexibility</w:t>
      </w:r>
      <w:r w:rsidR="005F6339">
        <w:t>, fit for place and purpose</w:t>
      </w:r>
      <w:r w:rsidR="006448F0">
        <w:t>,</w:t>
      </w:r>
      <w:r w:rsidR="005F6339">
        <w:t xml:space="preserve"> and address the specific needs </w:t>
      </w:r>
      <w:r w:rsidR="00944B06">
        <w:t>of</w:t>
      </w:r>
      <w:r w:rsidR="005F6339">
        <w:t xml:space="preserve"> the community. For example, t</w:t>
      </w:r>
      <w:r w:rsidR="005F6339" w:rsidRPr="005F6339">
        <w:t>he Queensland and Australian Governments developed the Resilient Homes Fund to help Queenslanders across 39 local government areas whose homes were impacted by the 2021-2022 floods. The aim of the program is to help as many Queenslanders as possible with the funding available, by providing resilient options through the Resilient Retrofit, Home Raising</w:t>
      </w:r>
      <w:r w:rsidR="006448F0">
        <w:t>,</w:t>
      </w:r>
      <w:r w:rsidR="005F6339" w:rsidRPr="005F6339">
        <w:t xml:space="preserve"> and Voluntary Home Buy-Back programs.</w:t>
      </w:r>
    </w:p>
    <w:p w14:paraId="72B528AB" w14:textId="77777777" w:rsidR="00E0125E" w:rsidRDefault="00E0125E" w:rsidP="00C70B1C">
      <w:pPr>
        <w:pStyle w:val="BodyText"/>
        <w:ind w:left="426" w:right="111"/>
      </w:pPr>
    </w:p>
    <w:p w14:paraId="4C6FC42D" w14:textId="36CB765F" w:rsidR="00881FFE" w:rsidRDefault="005F6339" w:rsidP="00C70B1C">
      <w:pPr>
        <w:pStyle w:val="BodyText"/>
        <w:numPr>
          <w:ilvl w:val="0"/>
          <w:numId w:val="7"/>
        </w:numPr>
        <w:ind w:left="426" w:right="111"/>
      </w:pPr>
      <w:r>
        <w:t>Th</w:t>
      </w:r>
      <w:r w:rsidR="00950F96">
        <w:t>e</w:t>
      </w:r>
      <w:r>
        <w:t xml:space="preserve"> Queensland Government, through the Queensland Reconstruction Authority (QRA</w:t>
      </w:r>
      <w:r w:rsidR="0060501C">
        <w:t>), initiated</w:t>
      </w:r>
      <w:r>
        <w:t xml:space="preserve"> </w:t>
      </w:r>
      <w:r w:rsidR="0060501C">
        <w:t xml:space="preserve">the Queensland </w:t>
      </w:r>
      <w:r>
        <w:t xml:space="preserve">Betterment Funds. </w:t>
      </w:r>
      <w:r w:rsidR="00946E52">
        <w:t>Betterment allows local governments and state agencies to rebuild essential public assets to a more resilient standard to help them withstand the impacts of future natural disasters. Successful betterment projects include improvements to vital infrastructure such as roads, bridges and floodways.</w:t>
      </w:r>
      <w:r w:rsidR="00881FFE">
        <w:t xml:space="preserve">  </w:t>
      </w:r>
      <w:r w:rsidR="0060501C">
        <w:t>Since</w:t>
      </w:r>
      <w:r w:rsidR="00475DCD">
        <w:t xml:space="preserve"> </w:t>
      </w:r>
      <w:r w:rsidR="00881FFE">
        <w:t xml:space="preserve">2013, more than </w:t>
      </w:r>
      <w:r w:rsidR="0060501C">
        <w:t>720</w:t>
      </w:r>
      <w:r w:rsidR="00881FFE">
        <w:t xml:space="preserve"> projects across 7</w:t>
      </w:r>
      <w:r w:rsidR="0060501C">
        <w:t>5</w:t>
      </w:r>
      <w:r w:rsidR="00881FFE">
        <w:t xml:space="preserve"> local government areas in Queensland – with a betterment value of approximately $</w:t>
      </w:r>
      <w:r w:rsidR="0060501C">
        <w:t>533</w:t>
      </w:r>
      <w:r w:rsidR="00881FFE">
        <w:t xml:space="preserve"> million – have been approved, helping create stronger, more resilient Queensland communities. </w:t>
      </w:r>
    </w:p>
    <w:p w14:paraId="589854E3" w14:textId="77777777" w:rsidR="00A238EA" w:rsidRDefault="00A238EA" w:rsidP="0047461E">
      <w:pPr>
        <w:pStyle w:val="BodyText"/>
        <w:spacing w:before="1"/>
        <w:ind w:right="112"/>
      </w:pPr>
    </w:p>
    <w:p w14:paraId="53C8FE61" w14:textId="706B6983" w:rsidR="00F76FB2" w:rsidRDefault="00164F04" w:rsidP="0047461E">
      <w:pPr>
        <w:pStyle w:val="BodyText"/>
        <w:spacing w:before="1"/>
        <w:ind w:right="112"/>
      </w:pPr>
      <w:r w:rsidRPr="00751C23">
        <w:t>Queensland</w:t>
      </w:r>
      <w:r>
        <w:t xml:space="preserve"> is on track to deliver </w:t>
      </w:r>
      <w:r w:rsidR="00D508A1">
        <w:t xml:space="preserve">the remaining recommendations. </w:t>
      </w:r>
      <w:r w:rsidR="0066313B">
        <w:t xml:space="preserve">The Queensland Government remains committed to </w:t>
      </w:r>
      <w:r>
        <w:t>minimi</w:t>
      </w:r>
      <w:r w:rsidR="006448F0">
        <w:t>s</w:t>
      </w:r>
      <w:r>
        <w:t>ing</w:t>
      </w:r>
      <w:r w:rsidR="0066313B">
        <w:t xml:space="preserve"> the impacts of disasters and ensuring Queensland communities are kept safe and supported</w:t>
      </w:r>
      <w:r>
        <w:t>.</w:t>
      </w:r>
      <w:r w:rsidR="0066313B">
        <w:t xml:space="preserve"> </w:t>
      </w:r>
    </w:p>
    <w:p w14:paraId="334F32D6" w14:textId="77777777" w:rsidR="00F76FB2" w:rsidRDefault="00F76FB2" w:rsidP="0047461E">
      <w:pPr>
        <w:pStyle w:val="BodyText"/>
        <w:spacing w:before="1"/>
        <w:ind w:right="112"/>
      </w:pPr>
    </w:p>
    <w:sectPr w:rsidR="00F76F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940" w:right="740" w:bottom="1300" w:left="740" w:header="269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97F0" w14:textId="77777777" w:rsidR="00FC7979" w:rsidRDefault="00FC7979">
      <w:r>
        <w:separator/>
      </w:r>
    </w:p>
  </w:endnote>
  <w:endnote w:type="continuationSeparator" w:id="0">
    <w:p w14:paraId="7177EC60" w14:textId="77777777" w:rsidR="00FC7979" w:rsidRDefault="00FC7979">
      <w:r>
        <w:continuationSeparator/>
      </w:r>
    </w:p>
  </w:endnote>
  <w:endnote w:type="continuationNotice" w:id="1">
    <w:p w14:paraId="3630956F" w14:textId="77777777" w:rsidR="00FC7979" w:rsidRDefault="00FC7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5C23" w14:textId="05B3C110" w:rsidR="008E06A4" w:rsidRDefault="008E06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56096" behindDoc="0" locked="0" layoutInCell="1" allowOverlap="1" wp14:anchorId="5C023204" wp14:editId="1A94FB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Text Box 9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23F7D" w14:textId="066A7315" w:rsidR="008E06A4" w:rsidRPr="008E06A4" w:rsidRDefault="008E06A4" w:rsidP="008E06A4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E06A4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C0232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 OFFICIAL " style="position:absolute;margin-left:0;margin-top:0;width:34.95pt;height:34.95pt;z-index:487556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7A23F7D" w14:textId="066A7315" w:rsidR="008E06A4" w:rsidRPr="008E06A4" w:rsidRDefault="008E06A4" w:rsidP="008E06A4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8E06A4">
                      <w:rPr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A62E" w14:textId="49AC74A0" w:rsidR="00C6737B" w:rsidRDefault="008E06A4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0" locked="0" layoutInCell="1" allowOverlap="1" wp14:anchorId="7802EF1F" wp14:editId="69A37011">
              <wp:simplePos x="469232" y="998621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Text Box 10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D137F" w14:textId="60C1DACF" w:rsidR="008E06A4" w:rsidRPr="008E06A4" w:rsidRDefault="008E06A4" w:rsidP="008E06A4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E06A4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802EF1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 OFFICIAL " style="position:absolute;margin-left:0;margin-top:0;width:34.95pt;height:34.95pt;z-index:487557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5D137F" w14:textId="60C1DACF" w:rsidR="008E06A4" w:rsidRPr="008E06A4" w:rsidRDefault="008E06A4" w:rsidP="008E06A4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8E06A4">
                      <w:rPr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5CA3">
      <w:rPr>
        <w:noProof/>
      </w:rPr>
      <w:drawing>
        <wp:anchor distT="0" distB="0" distL="0" distR="0" simplePos="0" relativeHeight="487550976" behindDoc="1" locked="0" layoutInCell="1" allowOverlap="1" wp14:anchorId="3D3131C4" wp14:editId="6A530F04">
          <wp:simplePos x="0" y="0"/>
          <wp:positionH relativeFrom="page">
            <wp:posOffset>4940808</wp:posOffset>
          </wp:positionH>
          <wp:positionV relativeFrom="page">
            <wp:posOffset>9866291</wp:posOffset>
          </wp:positionV>
          <wp:extent cx="1679447" cy="554278"/>
          <wp:effectExtent l="0" t="0" r="0" b="0"/>
          <wp:wrapNone/>
          <wp:docPr id="3" name="Picture 3" descr="A black text with a black and white background of the Queensland Government emble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text with a black and white background of the Queensland Government emblem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9447" cy="554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68E4" w14:textId="062920CF" w:rsidR="008E06A4" w:rsidRDefault="008E06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55072" behindDoc="0" locked="0" layoutInCell="1" allowOverlap="1" wp14:anchorId="72DC5813" wp14:editId="6D5334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xt Box 7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C5D19" w14:textId="598C67C4" w:rsidR="008E06A4" w:rsidRPr="008E06A4" w:rsidRDefault="008E06A4" w:rsidP="008E06A4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E06A4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2DC58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 OFFICIAL " style="position:absolute;margin-left:0;margin-top:0;width:34.95pt;height:34.95pt;z-index:487555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1FC5D19" w14:textId="598C67C4" w:rsidR="008E06A4" w:rsidRPr="008E06A4" w:rsidRDefault="008E06A4" w:rsidP="008E06A4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8E06A4">
                      <w:rPr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D323" w14:textId="77777777" w:rsidR="00FC7979" w:rsidRDefault="00FC7979">
      <w:r>
        <w:separator/>
      </w:r>
    </w:p>
  </w:footnote>
  <w:footnote w:type="continuationSeparator" w:id="0">
    <w:p w14:paraId="636C35FA" w14:textId="77777777" w:rsidR="00FC7979" w:rsidRDefault="00FC7979">
      <w:r>
        <w:continuationSeparator/>
      </w:r>
    </w:p>
  </w:footnote>
  <w:footnote w:type="continuationNotice" w:id="1">
    <w:p w14:paraId="7699C191" w14:textId="77777777" w:rsidR="00FC7979" w:rsidRDefault="00FC79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53D7" w14:textId="7683EB15" w:rsidR="008E06A4" w:rsidRDefault="008E06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53024" behindDoc="0" locked="0" layoutInCell="1" allowOverlap="1" wp14:anchorId="3DDE7074" wp14:editId="13C330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C6E80" w14:textId="1FF7EF6E" w:rsidR="008E06A4" w:rsidRPr="008E06A4" w:rsidRDefault="008E06A4" w:rsidP="008E06A4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E06A4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DDE70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4875530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80C6E80" w14:textId="1FF7EF6E" w:rsidR="008E06A4" w:rsidRPr="008E06A4" w:rsidRDefault="008E06A4" w:rsidP="008E06A4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8E06A4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200D" w14:textId="4660C029" w:rsidR="00C6737B" w:rsidRDefault="00935CA3">
    <w:pPr>
      <w:pStyle w:val="Body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50464" behindDoc="1" locked="0" layoutInCell="1" allowOverlap="1" wp14:anchorId="69D738E4" wp14:editId="5B7601BC">
          <wp:simplePos x="0" y="0"/>
          <wp:positionH relativeFrom="page">
            <wp:posOffset>182879</wp:posOffset>
          </wp:positionH>
          <wp:positionV relativeFrom="page">
            <wp:posOffset>170687</wp:posOffset>
          </wp:positionV>
          <wp:extent cx="7193280" cy="6096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328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DA39" w14:textId="23B5D84D" w:rsidR="008E06A4" w:rsidRDefault="008E06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52000" behindDoc="0" locked="0" layoutInCell="1" allowOverlap="1" wp14:anchorId="1237BD3F" wp14:editId="03B9A8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0305E" w14:textId="3F8C6336" w:rsidR="008E06A4" w:rsidRPr="008E06A4" w:rsidRDefault="008E06A4" w:rsidP="008E06A4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E06A4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237BD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34.95pt;height:34.95pt;z-index:4875520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40305E" w14:textId="3F8C6336" w:rsidR="008E06A4" w:rsidRPr="008E06A4" w:rsidRDefault="008E06A4" w:rsidP="008E06A4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8E06A4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39F"/>
    <w:multiLevelType w:val="hybridMultilevel"/>
    <w:tmpl w:val="8F926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1455"/>
    <w:multiLevelType w:val="hybridMultilevel"/>
    <w:tmpl w:val="F7AAC430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3CB7710E"/>
    <w:multiLevelType w:val="hybridMultilevel"/>
    <w:tmpl w:val="8B6645F4"/>
    <w:lvl w:ilvl="0" w:tplc="0C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" w15:restartNumberingAfterBreak="0">
    <w:nsid w:val="4C121C86"/>
    <w:multiLevelType w:val="hybridMultilevel"/>
    <w:tmpl w:val="D94A7648"/>
    <w:lvl w:ilvl="0" w:tplc="409649B6">
      <w:numFmt w:val="bullet"/>
      <w:lvlText w:val=""/>
      <w:lvlJc w:val="left"/>
      <w:pPr>
        <w:ind w:left="824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C7A5CE0">
      <w:numFmt w:val="bullet"/>
      <w:lvlText w:val="•"/>
      <w:lvlJc w:val="left"/>
      <w:pPr>
        <w:ind w:left="1780" w:hanging="358"/>
      </w:pPr>
      <w:rPr>
        <w:rFonts w:hint="default"/>
        <w:lang w:val="en-US" w:eastAsia="en-US" w:bidi="ar-SA"/>
      </w:rPr>
    </w:lvl>
    <w:lvl w:ilvl="2" w:tplc="883E5CD4">
      <w:numFmt w:val="bullet"/>
      <w:lvlText w:val="•"/>
      <w:lvlJc w:val="left"/>
      <w:pPr>
        <w:ind w:left="2740" w:hanging="358"/>
      </w:pPr>
      <w:rPr>
        <w:rFonts w:hint="default"/>
        <w:lang w:val="en-US" w:eastAsia="en-US" w:bidi="ar-SA"/>
      </w:rPr>
    </w:lvl>
    <w:lvl w:ilvl="3" w:tplc="C324BC14">
      <w:numFmt w:val="bullet"/>
      <w:lvlText w:val="•"/>
      <w:lvlJc w:val="left"/>
      <w:pPr>
        <w:ind w:left="3701" w:hanging="358"/>
      </w:pPr>
      <w:rPr>
        <w:rFonts w:hint="default"/>
        <w:lang w:val="en-US" w:eastAsia="en-US" w:bidi="ar-SA"/>
      </w:rPr>
    </w:lvl>
    <w:lvl w:ilvl="4" w:tplc="F0B86F54">
      <w:numFmt w:val="bullet"/>
      <w:lvlText w:val="•"/>
      <w:lvlJc w:val="left"/>
      <w:pPr>
        <w:ind w:left="4661" w:hanging="358"/>
      </w:pPr>
      <w:rPr>
        <w:rFonts w:hint="default"/>
        <w:lang w:val="en-US" w:eastAsia="en-US" w:bidi="ar-SA"/>
      </w:rPr>
    </w:lvl>
    <w:lvl w:ilvl="5" w:tplc="731ED090">
      <w:numFmt w:val="bullet"/>
      <w:lvlText w:val="•"/>
      <w:lvlJc w:val="left"/>
      <w:pPr>
        <w:ind w:left="5622" w:hanging="358"/>
      </w:pPr>
      <w:rPr>
        <w:rFonts w:hint="default"/>
        <w:lang w:val="en-US" w:eastAsia="en-US" w:bidi="ar-SA"/>
      </w:rPr>
    </w:lvl>
    <w:lvl w:ilvl="6" w:tplc="E264BFEE">
      <w:numFmt w:val="bullet"/>
      <w:lvlText w:val="•"/>
      <w:lvlJc w:val="left"/>
      <w:pPr>
        <w:ind w:left="6582" w:hanging="358"/>
      </w:pPr>
      <w:rPr>
        <w:rFonts w:hint="default"/>
        <w:lang w:val="en-US" w:eastAsia="en-US" w:bidi="ar-SA"/>
      </w:rPr>
    </w:lvl>
    <w:lvl w:ilvl="7" w:tplc="A886A750">
      <w:numFmt w:val="bullet"/>
      <w:lvlText w:val="•"/>
      <w:lvlJc w:val="left"/>
      <w:pPr>
        <w:ind w:left="7543" w:hanging="358"/>
      </w:pPr>
      <w:rPr>
        <w:rFonts w:hint="default"/>
        <w:lang w:val="en-US" w:eastAsia="en-US" w:bidi="ar-SA"/>
      </w:rPr>
    </w:lvl>
    <w:lvl w:ilvl="8" w:tplc="11DA4C1C">
      <w:numFmt w:val="bullet"/>
      <w:lvlText w:val="•"/>
      <w:lvlJc w:val="left"/>
      <w:pPr>
        <w:ind w:left="8503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6A5470CB"/>
    <w:multiLevelType w:val="hybridMultilevel"/>
    <w:tmpl w:val="5CDAB3FA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1F474C1"/>
    <w:multiLevelType w:val="hybridMultilevel"/>
    <w:tmpl w:val="B4580144"/>
    <w:lvl w:ilvl="0" w:tplc="FCDC3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8A4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D65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7CD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943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4A5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CE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604F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6A8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737F1FD1"/>
    <w:multiLevelType w:val="hybridMultilevel"/>
    <w:tmpl w:val="33D84C66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441798863">
    <w:abstractNumId w:val="3"/>
  </w:num>
  <w:num w:numId="2" w16cid:durableId="211423979">
    <w:abstractNumId w:val="5"/>
  </w:num>
  <w:num w:numId="3" w16cid:durableId="893203840">
    <w:abstractNumId w:val="1"/>
  </w:num>
  <w:num w:numId="4" w16cid:durableId="1839731016">
    <w:abstractNumId w:val="2"/>
  </w:num>
  <w:num w:numId="5" w16cid:durableId="1194541019">
    <w:abstractNumId w:val="6"/>
  </w:num>
  <w:num w:numId="6" w16cid:durableId="1558973135">
    <w:abstractNumId w:val="4"/>
  </w:num>
  <w:num w:numId="7" w16cid:durableId="1411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H9r1ZqRuaZgHfu+ehrNyjIbPAMEJhzMMjx0zDDt5VeQxXWrqQOsqyTlYUzL170fuVKSxFgkXwF+Zf+KQ31bNA==" w:salt="vby6DZy4mUlN2Ns1/yEkf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7B"/>
    <w:rsid w:val="00036439"/>
    <w:rsid w:val="00045E9F"/>
    <w:rsid w:val="00072F4C"/>
    <w:rsid w:val="000914D9"/>
    <w:rsid w:val="000C5FD9"/>
    <w:rsid w:val="000F195D"/>
    <w:rsid w:val="00106C2C"/>
    <w:rsid w:val="00110F2A"/>
    <w:rsid w:val="00116130"/>
    <w:rsid w:val="001313D0"/>
    <w:rsid w:val="0015450B"/>
    <w:rsid w:val="001546EF"/>
    <w:rsid w:val="00154E13"/>
    <w:rsid w:val="00164F04"/>
    <w:rsid w:val="0017527D"/>
    <w:rsid w:val="00176143"/>
    <w:rsid w:val="001B108F"/>
    <w:rsid w:val="001C121D"/>
    <w:rsid w:val="001E576E"/>
    <w:rsid w:val="0020302D"/>
    <w:rsid w:val="0023441C"/>
    <w:rsid w:val="002549C4"/>
    <w:rsid w:val="002926B7"/>
    <w:rsid w:val="002A20C0"/>
    <w:rsid w:val="002B0C39"/>
    <w:rsid w:val="002B66B0"/>
    <w:rsid w:val="002E4DDF"/>
    <w:rsid w:val="002F25DD"/>
    <w:rsid w:val="0030313C"/>
    <w:rsid w:val="003231FE"/>
    <w:rsid w:val="00326C4C"/>
    <w:rsid w:val="00360D14"/>
    <w:rsid w:val="00365C2A"/>
    <w:rsid w:val="00380F1A"/>
    <w:rsid w:val="003D7ED1"/>
    <w:rsid w:val="003E211A"/>
    <w:rsid w:val="003E2CDC"/>
    <w:rsid w:val="003E30EC"/>
    <w:rsid w:val="003E4F5E"/>
    <w:rsid w:val="003E5AA4"/>
    <w:rsid w:val="003F21B6"/>
    <w:rsid w:val="003F5D10"/>
    <w:rsid w:val="00403DC3"/>
    <w:rsid w:val="00420FBD"/>
    <w:rsid w:val="00432308"/>
    <w:rsid w:val="004403B7"/>
    <w:rsid w:val="00453636"/>
    <w:rsid w:val="00455B52"/>
    <w:rsid w:val="00456E9A"/>
    <w:rsid w:val="00460DD2"/>
    <w:rsid w:val="00465510"/>
    <w:rsid w:val="0047220D"/>
    <w:rsid w:val="0047461E"/>
    <w:rsid w:val="00475DCD"/>
    <w:rsid w:val="00476E6E"/>
    <w:rsid w:val="00481254"/>
    <w:rsid w:val="00495306"/>
    <w:rsid w:val="00497171"/>
    <w:rsid w:val="004A2A62"/>
    <w:rsid w:val="004B3145"/>
    <w:rsid w:val="004C3944"/>
    <w:rsid w:val="004C674F"/>
    <w:rsid w:val="00501C99"/>
    <w:rsid w:val="005050D6"/>
    <w:rsid w:val="00513E9E"/>
    <w:rsid w:val="00535149"/>
    <w:rsid w:val="005643D5"/>
    <w:rsid w:val="005B03BA"/>
    <w:rsid w:val="005C21D9"/>
    <w:rsid w:val="005C3331"/>
    <w:rsid w:val="005D110F"/>
    <w:rsid w:val="005F6339"/>
    <w:rsid w:val="0060501C"/>
    <w:rsid w:val="00617E98"/>
    <w:rsid w:val="00630EC3"/>
    <w:rsid w:val="006448F0"/>
    <w:rsid w:val="00650D08"/>
    <w:rsid w:val="006544D6"/>
    <w:rsid w:val="00662B41"/>
    <w:rsid w:val="0066313B"/>
    <w:rsid w:val="00663E1F"/>
    <w:rsid w:val="006836EB"/>
    <w:rsid w:val="006C2414"/>
    <w:rsid w:val="006D631F"/>
    <w:rsid w:val="007163A7"/>
    <w:rsid w:val="007201D1"/>
    <w:rsid w:val="007312E2"/>
    <w:rsid w:val="00750B45"/>
    <w:rsid w:val="00751C23"/>
    <w:rsid w:val="007709EE"/>
    <w:rsid w:val="00776DC0"/>
    <w:rsid w:val="00782678"/>
    <w:rsid w:val="00792793"/>
    <w:rsid w:val="007C10BE"/>
    <w:rsid w:val="007D5BB3"/>
    <w:rsid w:val="007D6B21"/>
    <w:rsid w:val="007F66DD"/>
    <w:rsid w:val="007F695A"/>
    <w:rsid w:val="00811320"/>
    <w:rsid w:val="00856D0B"/>
    <w:rsid w:val="008573E1"/>
    <w:rsid w:val="00864278"/>
    <w:rsid w:val="008660EE"/>
    <w:rsid w:val="008721F4"/>
    <w:rsid w:val="00872B9A"/>
    <w:rsid w:val="00874E1A"/>
    <w:rsid w:val="00881FFE"/>
    <w:rsid w:val="008B02B5"/>
    <w:rsid w:val="008C4BD2"/>
    <w:rsid w:val="008D794B"/>
    <w:rsid w:val="008E06A4"/>
    <w:rsid w:val="008F7796"/>
    <w:rsid w:val="009016D3"/>
    <w:rsid w:val="00925385"/>
    <w:rsid w:val="00935CA3"/>
    <w:rsid w:val="009360E5"/>
    <w:rsid w:val="00944B06"/>
    <w:rsid w:val="00946E52"/>
    <w:rsid w:val="00950F96"/>
    <w:rsid w:val="00955C75"/>
    <w:rsid w:val="00956683"/>
    <w:rsid w:val="009B683A"/>
    <w:rsid w:val="00A238EA"/>
    <w:rsid w:val="00A25379"/>
    <w:rsid w:val="00A63956"/>
    <w:rsid w:val="00AE2718"/>
    <w:rsid w:val="00B01E6D"/>
    <w:rsid w:val="00B10A2F"/>
    <w:rsid w:val="00B118CB"/>
    <w:rsid w:val="00B14C7B"/>
    <w:rsid w:val="00B31CA3"/>
    <w:rsid w:val="00B33AFC"/>
    <w:rsid w:val="00B357F6"/>
    <w:rsid w:val="00B444D0"/>
    <w:rsid w:val="00B97AA2"/>
    <w:rsid w:val="00BB505F"/>
    <w:rsid w:val="00BE4F02"/>
    <w:rsid w:val="00C1045E"/>
    <w:rsid w:val="00C6737B"/>
    <w:rsid w:val="00C70B1C"/>
    <w:rsid w:val="00C871DF"/>
    <w:rsid w:val="00C92D8D"/>
    <w:rsid w:val="00CA26D7"/>
    <w:rsid w:val="00D1100D"/>
    <w:rsid w:val="00D16FD1"/>
    <w:rsid w:val="00D412B1"/>
    <w:rsid w:val="00D4694F"/>
    <w:rsid w:val="00D508A1"/>
    <w:rsid w:val="00D76F08"/>
    <w:rsid w:val="00D95B20"/>
    <w:rsid w:val="00DA378D"/>
    <w:rsid w:val="00DA6DA8"/>
    <w:rsid w:val="00DD5248"/>
    <w:rsid w:val="00DF4537"/>
    <w:rsid w:val="00E007A9"/>
    <w:rsid w:val="00E0125E"/>
    <w:rsid w:val="00E041C9"/>
    <w:rsid w:val="00E17642"/>
    <w:rsid w:val="00E21811"/>
    <w:rsid w:val="00E42879"/>
    <w:rsid w:val="00E527FC"/>
    <w:rsid w:val="00E5694E"/>
    <w:rsid w:val="00EC223C"/>
    <w:rsid w:val="00EE3C38"/>
    <w:rsid w:val="00F0395B"/>
    <w:rsid w:val="00F0773E"/>
    <w:rsid w:val="00F1078C"/>
    <w:rsid w:val="00F4673C"/>
    <w:rsid w:val="00F74135"/>
    <w:rsid w:val="00F76FB2"/>
    <w:rsid w:val="00FC1830"/>
    <w:rsid w:val="00FC7979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CCCD6"/>
  <w15:docId w15:val="{1B965704-E77F-43AD-99C8-EDEE1F2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"/>
      <w:ind w:left="685" w:right="405"/>
      <w:jc w:val="center"/>
    </w:pPr>
    <w:rPr>
      <w:sz w:val="48"/>
      <w:szCs w:val="48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Normal"/>
    <w:link w:val="ListParagraphChar"/>
    <w:uiPriority w:val="34"/>
    <w:qFormat/>
    <w:pPr>
      <w:ind w:left="824" w:right="112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54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9C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9C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49C4"/>
    <w:pPr>
      <w:widowControl/>
      <w:autoSpaceDE/>
      <w:autoSpaceDN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27F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7FC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527FC"/>
    <w:rPr>
      <w:vertAlign w:val="superscript"/>
    </w:rPr>
  </w:style>
  <w:style w:type="paragraph" w:customStyle="1" w:styleId="Default">
    <w:name w:val="Default"/>
    <w:rsid w:val="00751C23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E0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0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A4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0E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0EC3"/>
    <w:rPr>
      <w:rFonts w:ascii="Calibri" w:eastAsia="Calibri" w:hAnsi="Calibri" w:cs="Calibri"/>
      <w:sz w:val="16"/>
      <w:szCs w:val="16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link w:val="ListParagraph"/>
    <w:uiPriority w:val="34"/>
    <w:locked/>
    <w:rsid w:val="00881FF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643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re.qld.gov.au/aw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0C0ACF10BA42BBDEE9F26DC2B7BE" ma:contentTypeVersion="19" ma:contentTypeDescription="Create a new document." ma:contentTypeScope="" ma:versionID="e7a70dbffc6fe8495ed5ac2109736309">
  <xsd:schema xmlns:xsd="http://www.w3.org/2001/XMLSchema" xmlns:xs="http://www.w3.org/2001/XMLSchema" xmlns:p="http://schemas.microsoft.com/office/2006/metadata/properties" xmlns:ns2="17f64ff2-a392-449e-9458-32f454dbe1d3" xmlns:ns3="e2e5bf36-4dfe-48f5-82b7-c98abf9afb43" targetNamespace="http://schemas.microsoft.com/office/2006/metadata/properties" ma:root="true" ma:fieldsID="d61d1809ebc34b252f347fcb7ea7ed8a" ns2:_="" ns3:_="">
    <xsd:import namespace="17f64ff2-a392-449e-9458-32f454dbe1d3"/>
    <xsd:import namespace="e2e5bf36-4dfe-48f5-82b7-c98abf9af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64ff2-a392-449e-9458-32f454dbe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63f85-f6aa-4dba-85cb-c85f316ea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5bf36-4dfe-48f5-82b7-c98abf9a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ad4e19-c21e-47e5-94ad-38a3a6091381}" ma:internalName="TaxCatchAll" ma:showField="CatchAllData" ma:web="e2e5bf36-4dfe-48f5-82b7-c98abf9af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64ff2-a392-449e-9458-32f454dbe1d3">
      <Terms xmlns="http://schemas.microsoft.com/office/infopath/2007/PartnerControls"/>
    </lcf76f155ced4ddcb4097134ff3c332f>
    <TaxCatchAll xmlns="e2e5bf36-4dfe-48f5-82b7-c98abf9afb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FC3B5-C866-4121-B52D-28F49E0D7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64ff2-a392-449e-9458-32f454dbe1d3"/>
    <ds:schemaRef ds:uri="e2e5bf36-4dfe-48f5-82b7-c98abf9a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D0190-33F2-4B1E-8598-42048A7801CF}">
  <ds:schemaRefs>
    <ds:schemaRef ds:uri="http://schemas.microsoft.com/office/2006/metadata/properties"/>
    <ds:schemaRef ds:uri="http://schemas.microsoft.com/office/infopath/2007/PartnerControls"/>
    <ds:schemaRef ds:uri="17f64ff2-a392-449e-9458-32f454dbe1d3"/>
    <ds:schemaRef ds:uri="e2e5bf36-4dfe-48f5-82b7-c98abf9afb43"/>
  </ds:schemaRefs>
</ds:datastoreItem>
</file>

<file path=customXml/itemProps3.xml><?xml version="1.0" encoding="utf-8"?>
<ds:datastoreItem xmlns:ds="http://schemas.openxmlformats.org/officeDocument/2006/customXml" ds:itemID="{F0713507-D3B4-43AA-90B5-7D6BF1FB9B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Attachment 6 - RCNNDA Fourth Progress Report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Attachment 6 - RCNNDA Fourth Progress Report</dc:title>
  <dc:creator>blsteele</dc:creator>
  <cp:lastModifiedBy>Williams.TerryS[PCAP]</cp:lastModifiedBy>
  <cp:revision>2</cp:revision>
  <cp:lastPrinted>2024-07-03T00:39:00Z</cp:lastPrinted>
  <dcterms:created xsi:type="dcterms:W3CDTF">2024-10-03T04:01:00Z</dcterms:created>
  <dcterms:modified xsi:type="dcterms:W3CDTF">2024-10-03T04:01:00Z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2023-06-22T00:00:00Z</vt:filetime>
  </property>
  <property fmtid="{D5CDD505-2E9C-101B-9397-08002B2CF9AE}" pid="5" name="Producer">
    <vt:lpwstr>Acrobat Distiller 23.0 (Windows)</vt:lpwstr>
  </property>
  <property fmtid="{D5CDD505-2E9C-101B-9397-08002B2CF9AE}" pid="6" name="ContentTypeId">
    <vt:lpwstr>0x0101009A910C0ACF10BA42BBDEE9F26DC2B7BE</vt:lpwstr>
  </property>
  <property fmtid="{D5CDD505-2E9C-101B-9397-08002B2CF9AE}" pid="7" name="ClassificationContentMarkingHeaderShapeIds">
    <vt:lpwstr>4,5,6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7,9,a</vt:lpwstr>
  </property>
  <property fmtid="{D5CDD505-2E9C-101B-9397-08002B2CF9AE}" pid="11" name="ClassificationContentMarkingFooterFontProps">
    <vt:lpwstr>#000000,12,Calibri</vt:lpwstr>
  </property>
  <property fmtid="{D5CDD505-2E9C-101B-9397-08002B2CF9AE}" pid="12" name="ClassificationContentMarkingFooterText">
    <vt:lpwstr> OFFICIAL </vt:lpwstr>
  </property>
</Properties>
</file>