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0E462" w14:textId="123DFF57" w:rsidR="00E530EC" w:rsidRPr="00D04FB7" w:rsidRDefault="00800670" w:rsidP="00E530EC">
      <w:pPr>
        <w:pStyle w:val="Heading1"/>
        <w:rPr>
          <w:rFonts w:cs="Arial"/>
          <w:color w:val="auto"/>
        </w:rPr>
      </w:pPr>
      <w:bookmarkStart w:id="0" w:name="_Toc413057436"/>
      <w:r w:rsidRPr="00D04FB7">
        <w:rPr>
          <w:rFonts w:cs="Arial"/>
          <w:color w:val="auto"/>
        </w:rPr>
        <w:t>Trustee freehold i</w:t>
      </w:r>
      <w:r w:rsidR="00E530EC" w:rsidRPr="00D04FB7">
        <w:rPr>
          <w:rFonts w:cs="Arial"/>
          <w:color w:val="auto"/>
        </w:rPr>
        <w:t xml:space="preserve">mplementation </w:t>
      </w:r>
      <w:r w:rsidRPr="00D04FB7">
        <w:rPr>
          <w:rFonts w:cs="Arial"/>
          <w:color w:val="auto"/>
        </w:rPr>
        <w:t>p</w:t>
      </w:r>
      <w:r w:rsidR="00E530EC" w:rsidRPr="00D04FB7">
        <w:rPr>
          <w:rFonts w:cs="Arial"/>
          <w:color w:val="auto"/>
        </w:rPr>
        <w:t xml:space="preserve">lan </w:t>
      </w:r>
      <w:r w:rsidRPr="00D04FB7">
        <w:rPr>
          <w:rFonts w:cs="Arial"/>
          <w:color w:val="auto"/>
        </w:rPr>
        <w:t>– t</w:t>
      </w:r>
      <w:r w:rsidR="00E530EC" w:rsidRPr="00D04FB7">
        <w:rPr>
          <w:rFonts w:cs="Arial"/>
          <w:color w:val="auto"/>
        </w:rPr>
        <w:t>emplate</w:t>
      </w:r>
      <w:bookmarkEnd w:id="0"/>
      <w:r w:rsidRPr="00D04FB7">
        <w:rPr>
          <w:rFonts w:cs="Arial"/>
          <w:color w:val="auto"/>
        </w:rPr>
        <w:t xml:space="preserve"> 1</w:t>
      </w:r>
    </w:p>
    <w:tbl>
      <w:tblPr>
        <w:tblW w:w="197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4677"/>
        <w:gridCol w:w="3402"/>
        <w:gridCol w:w="1418"/>
        <w:gridCol w:w="1559"/>
        <w:gridCol w:w="1418"/>
        <w:gridCol w:w="1275"/>
        <w:gridCol w:w="4536"/>
      </w:tblGrid>
      <w:tr w:rsidR="00D04FB7" w:rsidRPr="00D04FB7" w14:paraId="1460E481" w14:textId="77777777" w:rsidTr="00AD66A4">
        <w:trPr>
          <w:tblHeader/>
        </w:trPr>
        <w:tc>
          <w:tcPr>
            <w:tcW w:w="1419" w:type="dxa"/>
            <w:shd w:val="clear" w:color="auto" w:fill="4F81BD" w:themeFill="accent1"/>
          </w:tcPr>
          <w:p w14:paraId="1460E473" w14:textId="77777777" w:rsidR="00D04FB7" w:rsidRPr="00D04FB7" w:rsidRDefault="00D04FB7" w:rsidP="00ED52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4F81BD" w:themeFill="accent1"/>
            <w:vAlign w:val="center"/>
          </w:tcPr>
          <w:p w14:paraId="1460E47A" w14:textId="17E15053" w:rsidR="00D04FB7" w:rsidRPr="00D04FB7" w:rsidRDefault="00D04FB7" w:rsidP="00ED5285">
            <w:pPr>
              <w:pStyle w:val="ListParagraph"/>
              <w:ind w:left="34"/>
              <w:contextualSpacing/>
              <w:rPr>
                <w:rFonts w:cs="Arial"/>
                <w:sz w:val="24"/>
              </w:rPr>
            </w:pPr>
            <w:r w:rsidRPr="00D04FB7">
              <w:rPr>
                <w:rFonts w:cs="Arial"/>
                <w:b/>
                <w:sz w:val="24"/>
              </w:rPr>
              <w:t>Objectives</w:t>
            </w:r>
          </w:p>
        </w:tc>
        <w:tc>
          <w:tcPr>
            <w:tcW w:w="3402" w:type="dxa"/>
            <w:shd w:val="clear" w:color="auto" w:fill="4F81BD" w:themeFill="accent1"/>
            <w:vAlign w:val="center"/>
          </w:tcPr>
          <w:p w14:paraId="1460E47B" w14:textId="777BCD21" w:rsidR="00D04FB7" w:rsidRPr="00D04FB7" w:rsidRDefault="00D04FB7" w:rsidP="00ED5285">
            <w:r w:rsidRPr="00D04FB7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1418" w:type="dxa"/>
            <w:shd w:val="clear" w:color="auto" w:fill="4F81BD" w:themeFill="accent1"/>
            <w:vAlign w:val="center"/>
          </w:tcPr>
          <w:p w14:paraId="1460E47C" w14:textId="440F28C0" w:rsidR="00D04FB7" w:rsidRPr="00D04FB7" w:rsidRDefault="00D04FB7" w:rsidP="00ED5285">
            <w:pPr>
              <w:rPr>
                <w:rFonts w:ascii="Arial" w:hAnsi="Arial" w:cs="Arial"/>
                <w:sz w:val="24"/>
                <w:szCs w:val="24"/>
              </w:rPr>
            </w:pPr>
            <w:r w:rsidRPr="00D04FB7">
              <w:rPr>
                <w:rFonts w:ascii="Arial" w:hAnsi="Arial" w:cs="Arial"/>
                <w:b/>
                <w:sz w:val="24"/>
                <w:szCs w:val="24"/>
              </w:rPr>
              <w:t>Start date</w:t>
            </w:r>
          </w:p>
        </w:tc>
        <w:tc>
          <w:tcPr>
            <w:tcW w:w="1559" w:type="dxa"/>
            <w:shd w:val="clear" w:color="auto" w:fill="4F81BD" w:themeFill="accent1"/>
          </w:tcPr>
          <w:p w14:paraId="1460E47D" w14:textId="76EA6B84" w:rsidR="00D04FB7" w:rsidRPr="00D04FB7" w:rsidRDefault="00D04FB7" w:rsidP="00ED52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4F81BD" w:themeFill="accent1"/>
            <w:vAlign w:val="center"/>
          </w:tcPr>
          <w:p w14:paraId="1460E47E" w14:textId="21EE1F23" w:rsidR="00D04FB7" w:rsidRPr="00D04FB7" w:rsidRDefault="00D04FB7" w:rsidP="00ED5285">
            <w:pPr>
              <w:rPr>
                <w:rFonts w:ascii="Arial" w:hAnsi="Arial" w:cs="Arial"/>
                <w:sz w:val="24"/>
                <w:szCs w:val="24"/>
              </w:rPr>
            </w:pPr>
            <w:r w:rsidRPr="00D04FB7">
              <w:rPr>
                <w:rFonts w:ascii="Arial" w:hAnsi="Arial" w:cs="Arial"/>
                <w:b/>
                <w:sz w:val="24"/>
                <w:szCs w:val="24"/>
              </w:rPr>
              <w:t>Budget</w:t>
            </w:r>
          </w:p>
        </w:tc>
        <w:tc>
          <w:tcPr>
            <w:tcW w:w="1275" w:type="dxa"/>
            <w:shd w:val="clear" w:color="auto" w:fill="4F81BD" w:themeFill="accent1"/>
            <w:vAlign w:val="center"/>
          </w:tcPr>
          <w:p w14:paraId="1460E47F" w14:textId="30A59933" w:rsidR="00D04FB7" w:rsidRPr="00D04FB7" w:rsidRDefault="00D04FB7" w:rsidP="00ED5285">
            <w:pPr>
              <w:rPr>
                <w:rFonts w:ascii="Arial" w:hAnsi="Arial" w:cs="Arial"/>
                <w:sz w:val="24"/>
                <w:szCs w:val="24"/>
              </w:rPr>
            </w:pPr>
            <w:r w:rsidRPr="00D04FB7">
              <w:rPr>
                <w:rFonts w:ascii="Arial" w:hAnsi="Arial" w:cs="Arial"/>
                <w:b/>
                <w:sz w:val="24"/>
                <w:szCs w:val="24"/>
              </w:rPr>
              <w:t>Who</w:t>
            </w:r>
          </w:p>
        </w:tc>
        <w:tc>
          <w:tcPr>
            <w:tcW w:w="4536" w:type="dxa"/>
            <w:shd w:val="clear" w:color="auto" w:fill="4F81BD" w:themeFill="accent1"/>
            <w:vAlign w:val="center"/>
          </w:tcPr>
          <w:p w14:paraId="574961CE" w14:textId="1793EAD0" w:rsidR="00D04FB7" w:rsidRPr="00D04FB7" w:rsidRDefault="00D04FB7" w:rsidP="00ED52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FB7">
              <w:rPr>
                <w:rFonts w:ascii="Arial" w:hAnsi="Arial" w:cs="Arial"/>
                <w:b/>
                <w:sz w:val="24"/>
                <w:szCs w:val="24"/>
              </w:rPr>
              <w:t>Progress/comments</w:t>
            </w:r>
          </w:p>
          <w:p w14:paraId="1460E480" w14:textId="4DC5C2B9" w:rsidR="00D04FB7" w:rsidRPr="00D04FB7" w:rsidRDefault="00D04FB7" w:rsidP="00ED52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FB7">
              <w:rPr>
                <w:rFonts w:ascii="Arial" w:hAnsi="Arial" w:cs="Arial"/>
                <w:b/>
                <w:sz w:val="24"/>
                <w:szCs w:val="24"/>
              </w:rPr>
              <w:t>[insert period]</w:t>
            </w:r>
          </w:p>
        </w:tc>
      </w:tr>
      <w:tr w:rsidR="00D04FB7" w:rsidRPr="00D04FB7" w14:paraId="086E78E4" w14:textId="77777777" w:rsidTr="00800670">
        <w:tc>
          <w:tcPr>
            <w:tcW w:w="19704" w:type="dxa"/>
            <w:gridSpan w:val="8"/>
            <w:shd w:val="clear" w:color="auto" w:fill="BFBFBF" w:themeFill="background1" w:themeFillShade="BF"/>
          </w:tcPr>
          <w:p w14:paraId="2D64A082" w14:textId="1F984DE5" w:rsidR="00D04FB7" w:rsidRPr="00D04FB7" w:rsidRDefault="00D04FB7" w:rsidP="00684920">
            <w:pPr>
              <w:rPr>
                <w:rFonts w:ascii="Arial" w:hAnsi="Arial" w:cs="Arial"/>
                <w:sz w:val="24"/>
                <w:szCs w:val="24"/>
              </w:rPr>
            </w:pPr>
            <w:r w:rsidRPr="00D04FB7">
              <w:rPr>
                <w:rFonts w:ascii="Arial" w:hAnsi="Arial" w:cs="Arial"/>
                <w:b/>
                <w:sz w:val="24"/>
                <w:szCs w:val="24"/>
              </w:rPr>
              <w:t>Phase 1</w:t>
            </w:r>
          </w:p>
        </w:tc>
      </w:tr>
      <w:tr w:rsidR="00D04FB7" w:rsidRPr="00D04FB7" w14:paraId="6F55ED43" w14:textId="77777777" w:rsidTr="007D630A">
        <w:tc>
          <w:tcPr>
            <w:tcW w:w="1419" w:type="dxa"/>
            <w:vAlign w:val="center"/>
          </w:tcPr>
          <w:p w14:paraId="15E7539F" w14:textId="08765C51" w:rsidR="00D04FB7" w:rsidRPr="00D04FB7" w:rsidRDefault="00A53BC0" w:rsidP="00800670">
            <w:pPr>
              <w:rPr>
                <w:rFonts w:ascii="Arial" w:hAnsi="Arial" w:cs="Arial"/>
                <w:sz w:val="24"/>
                <w:szCs w:val="24"/>
              </w:rPr>
            </w:pPr>
            <w:r w:rsidRPr="00D04FB7">
              <w:rPr>
                <w:rFonts w:ascii="Arial" w:hAnsi="Arial" w:cs="Arial"/>
                <w:b/>
                <w:sz w:val="24"/>
                <w:szCs w:val="24"/>
              </w:rPr>
              <w:t>Goal</w:t>
            </w:r>
          </w:p>
        </w:tc>
        <w:tc>
          <w:tcPr>
            <w:tcW w:w="18285" w:type="dxa"/>
            <w:gridSpan w:val="7"/>
            <w:vAlign w:val="center"/>
          </w:tcPr>
          <w:p w14:paraId="44A0FEA6" w14:textId="0D92A75D" w:rsidR="00D04FB7" w:rsidRPr="00D04FB7" w:rsidRDefault="00D04FB7" w:rsidP="009A6786">
            <w:pPr>
              <w:rPr>
                <w:rFonts w:ascii="Arial" w:hAnsi="Arial" w:cs="Arial"/>
                <w:sz w:val="24"/>
                <w:szCs w:val="24"/>
              </w:rPr>
            </w:pPr>
            <w:r w:rsidRPr="00D04FB7">
              <w:rPr>
                <w:rFonts w:ascii="Arial" w:hAnsi="Arial" w:cs="Arial"/>
                <w:b/>
                <w:sz w:val="24"/>
                <w:szCs w:val="24"/>
              </w:rPr>
              <w:t xml:space="preserve">Trustee is satisfied that it and the community are in a position to proceed with the </w:t>
            </w:r>
            <w:r w:rsidR="009A6786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Pr="00D04FB7">
              <w:rPr>
                <w:rFonts w:ascii="Arial" w:hAnsi="Arial" w:cs="Arial"/>
                <w:b/>
                <w:sz w:val="24"/>
                <w:szCs w:val="24"/>
              </w:rPr>
              <w:t xml:space="preserve">reehold </w:t>
            </w:r>
            <w:r w:rsidR="009A6786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D04FB7">
              <w:rPr>
                <w:rFonts w:ascii="Arial" w:hAnsi="Arial" w:cs="Arial"/>
                <w:b/>
                <w:sz w:val="24"/>
                <w:szCs w:val="24"/>
              </w:rPr>
              <w:t xml:space="preserve">ption by </w:t>
            </w:r>
            <w:r w:rsidR="009A6786">
              <w:rPr>
                <w:rFonts w:ascii="Arial" w:hAnsi="Arial" w:cs="Arial"/>
                <w:b/>
                <w:sz w:val="24"/>
                <w:szCs w:val="24"/>
              </w:rPr>
              <w:t>..</w:t>
            </w:r>
            <w:r w:rsidRPr="00D04FB7">
              <w:rPr>
                <w:rFonts w:ascii="Arial" w:hAnsi="Arial" w:cs="Arial"/>
                <w:b/>
                <w:sz w:val="24"/>
                <w:szCs w:val="24"/>
              </w:rPr>
              <w:t>../</w:t>
            </w:r>
            <w:r w:rsidR="009A6786">
              <w:rPr>
                <w:rFonts w:ascii="Arial" w:hAnsi="Arial" w:cs="Arial"/>
                <w:b/>
                <w:sz w:val="24"/>
                <w:szCs w:val="24"/>
              </w:rPr>
              <w:t>..</w:t>
            </w:r>
            <w:r w:rsidRPr="00D04FB7">
              <w:rPr>
                <w:rFonts w:ascii="Arial" w:hAnsi="Arial" w:cs="Arial"/>
                <w:b/>
                <w:sz w:val="24"/>
                <w:szCs w:val="24"/>
              </w:rPr>
              <w:t>../</w:t>
            </w:r>
            <w:r w:rsidR="009A6786">
              <w:rPr>
                <w:rFonts w:ascii="Arial" w:hAnsi="Arial" w:cs="Arial"/>
                <w:b/>
                <w:sz w:val="24"/>
                <w:szCs w:val="24"/>
              </w:rPr>
              <w:t>….</w:t>
            </w:r>
            <w:r w:rsidRPr="00D04FB7">
              <w:rPr>
                <w:rFonts w:ascii="Arial" w:hAnsi="Arial" w:cs="Arial"/>
                <w:b/>
                <w:sz w:val="24"/>
                <w:szCs w:val="24"/>
              </w:rPr>
              <w:t xml:space="preserve"> [3 months]</w:t>
            </w:r>
          </w:p>
        </w:tc>
      </w:tr>
      <w:tr w:rsidR="00D04FB7" w:rsidRPr="00D04FB7" w14:paraId="1931B0CB" w14:textId="77777777" w:rsidTr="00ED5285">
        <w:trPr>
          <w:cantSplit/>
        </w:trPr>
        <w:tc>
          <w:tcPr>
            <w:tcW w:w="1419" w:type="dxa"/>
          </w:tcPr>
          <w:p w14:paraId="2EF7B476" w14:textId="77777777" w:rsidR="00D04FB7" w:rsidRPr="00D04FB7" w:rsidRDefault="00D04FB7" w:rsidP="006849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D6CC146" w14:textId="77777777" w:rsidR="00D04FB7" w:rsidRPr="00D04FB7" w:rsidRDefault="00D04FB7" w:rsidP="00800670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cs="Arial"/>
                <w:sz w:val="24"/>
              </w:rPr>
            </w:pPr>
            <w:r w:rsidRPr="00D04FB7">
              <w:rPr>
                <w:rFonts w:cs="Arial"/>
                <w:sz w:val="24"/>
              </w:rPr>
              <w:t>[insert objective here]</w:t>
            </w:r>
          </w:p>
          <w:p w14:paraId="503F9F80" w14:textId="77777777" w:rsidR="00D04FB7" w:rsidRPr="00D04FB7" w:rsidRDefault="00D04FB7" w:rsidP="00800670">
            <w:pPr>
              <w:pStyle w:val="ListParagraph"/>
              <w:ind w:left="34"/>
              <w:contextualSpacing/>
              <w:rPr>
                <w:rFonts w:cs="Arial"/>
                <w:i/>
                <w:sz w:val="24"/>
              </w:rPr>
            </w:pPr>
          </w:p>
          <w:p w14:paraId="33D6E21E" w14:textId="77777777" w:rsidR="00D04FB7" w:rsidRPr="00D04FB7" w:rsidRDefault="00D04FB7" w:rsidP="00800670">
            <w:pPr>
              <w:pStyle w:val="ListParagraph"/>
              <w:ind w:left="34"/>
              <w:contextualSpacing/>
              <w:rPr>
                <w:rFonts w:cs="Arial"/>
                <w:i/>
                <w:sz w:val="24"/>
              </w:rPr>
            </w:pPr>
            <w:r w:rsidRPr="00D04FB7">
              <w:rPr>
                <w:rFonts w:cs="Arial"/>
                <w:i/>
                <w:sz w:val="24"/>
              </w:rPr>
              <w:t xml:space="preserve">E.g. </w:t>
            </w:r>
          </w:p>
          <w:p w14:paraId="55AD72F6" w14:textId="1BD06D74" w:rsidR="00D04FB7" w:rsidRDefault="00D04FB7" w:rsidP="00800670">
            <w:pPr>
              <w:pStyle w:val="ListParagraph"/>
              <w:ind w:left="34"/>
              <w:contextualSpacing/>
              <w:rPr>
                <w:rFonts w:cs="Arial"/>
                <w:i/>
                <w:sz w:val="24"/>
              </w:rPr>
            </w:pPr>
            <w:r w:rsidRPr="00D04FB7">
              <w:rPr>
                <w:rFonts w:cs="Arial"/>
                <w:i/>
                <w:sz w:val="24"/>
              </w:rPr>
              <w:t>1. Trustees understand the implications of gra</w:t>
            </w:r>
            <w:r w:rsidR="005F2732">
              <w:rPr>
                <w:rFonts w:cs="Arial"/>
                <w:i/>
                <w:sz w:val="24"/>
              </w:rPr>
              <w:t>nting freehold in the community.</w:t>
            </w:r>
          </w:p>
          <w:p w14:paraId="2603CAB7" w14:textId="77777777" w:rsidR="005F2732" w:rsidRPr="00D04FB7" w:rsidRDefault="005F2732" w:rsidP="00800670">
            <w:pPr>
              <w:pStyle w:val="ListParagraph"/>
              <w:ind w:left="34"/>
              <w:contextualSpacing/>
              <w:rPr>
                <w:rFonts w:cs="Arial"/>
                <w:sz w:val="24"/>
              </w:rPr>
            </w:pPr>
          </w:p>
          <w:p w14:paraId="6FD2E36A" w14:textId="591D8844" w:rsidR="005F2732" w:rsidRPr="005F2732" w:rsidRDefault="00D04FB7" w:rsidP="005F2732">
            <w:pPr>
              <w:pStyle w:val="ListParagraph"/>
              <w:ind w:left="34"/>
              <w:contextualSpacing/>
              <w:rPr>
                <w:rFonts w:cs="Arial"/>
                <w:i/>
                <w:sz w:val="24"/>
              </w:rPr>
            </w:pPr>
            <w:r w:rsidRPr="00D04FB7">
              <w:rPr>
                <w:rFonts w:cs="Arial"/>
                <w:i/>
                <w:sz w:val="24"/>
              </w:rPr>
              <w:t xml:space="preserve">2. Trustees have identified </w:t>
            </w:r>
            <w:r w:rsidR="009A6786">
              <w:rPr>
                <w:rFonts w:cs="Arial"/>
                <w:i/>
                <w:sz w:val="24"/>
              </w:rPr>
              <w:t>f</w:t>
            </w:r>
            <w:r w:rsidRPr="00D04FB7">
              <w:rPr>
                <w:rFonts w:cs="Arial"/>
                <w:i/>
                <w:sz w:val="24"/>
              </w:rPr>
              <w:t xml:space="preserve">reehold </w:t>
            </w:r>
            <w:r w:rsidR="009A6786">
              <w:rPr>
                <w:rFonts w:cs="Arial"/>
                <w:i/>
                <w:sz w:val="24"/>
              </w:rPr>
              <w:t>o</w:t>
            </w:r>
            <w:r w:rsidRPr="00D04FB7">
              <w:rPr>
                <w:rFonts w:cs="Arial"/>
                <w:i/>
                <w:sz w:val="24"/>
              </w:rPr>
              <w:t>ption land, interests over the land and developed a</w:t>
            </w:r>
            <w:r w:rsidRPr="00D04FB7">
              <w:rPr>
                <w:rFonts w:cs="Arial"/>
                <w:sz w:val="24"/>
              </w:rPr>
              <w:t xml:space="preserve"> </w:t>
            </w:r>
            <w:r w:rsidRPr="00D04FB7">
              <w:rPr>
                <w:rFonts w:cs="Arial"/>
                <w:i/>
                <w:sz w:val="24"/>
              </w:rPr>
              <w:t xml:space="preserve">policy position on Native Title </w:t>
            </w:r>
            <w:r w:rsidR="005F2732">
              <w:rPr>
                <w:rFonts w:cs="Arial"/>
                <w:i/>
                <w:sz w:val="24"/>
              </w:rPr>
              <w:t>compensation issues.</w:t>
            </w:r>
          </w:p>
        </w:tc>
        <w:tc>
          <w:tcPr>
            <w:tcW w:w="3402" w:type="dxa"/>
          </w:tcPr>
          <w:p w14:paraId="086B3D77" w14:textId="77777777" w:rsidR="00D04FB7" w:rsidRPr="00D04FB7" w:rsidRDefault="00D04FB7" w:rsidP="00684920"/>
        </w:tc>
        <w:tc>
          <w:tcPr>
            <w:tcW w:w="1418" w:type="dxa"/>
          </w:tcPr>
          <w:p w14:paraId="1521BD8C" w14:textId="77777777" w:rsidR="00D04FB7" w:rsidRPr="00D04FB7" w:rsidRDefault="00D04FB7" w:rsidP="006849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7169FE" w14:textId="77777777" w:rsidR="00D04FB7" w:rsidRPr="00D04FB7" w:rsidRDefault="00D04FB7" w:rsidP="006849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FC0FB5" w14:textId="77777777" w:rsidR="00D04FB7" w:rsidRPr="00D04FB7" w:rsidRDefault="00D04FB7" w:rsidP="006849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FF39C2D" w14:textId="77777777" w:rsidR="00D04FB7" w:rsidRPr="00D04FB7" w:rsidRDefault="00D04FB7" w:rsidP="006849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FBB22C6" w14:textId="77777777" w:rsidR="00D04FB7" w:rsidRPr="00D04FB7" w:rsidRDefault="00D04FB7" w:rsidP="006849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4FB7" w:rsidRPr="00D04FB7" w14:paraId="1460E484" w14:textId="77777777" w:rsidTr="00FD22B3">
        <w:tc>
          <w:tcPr>
            <w:tcW w:w="15168" w:type="dxa"/>
            <w:gridSpan w:val="7"/>
            <w:shd w:val="clear" w:color="auto" w:fill="BFBFBF" w:themeFill="background1" w:themeFillShade="BF"/>
          </w:tcPr>
          <w:p w14:paraId="1460E482" w14:textId="7A84A492" w:rsidR="00D04FB7" w:rsidRPr="00D04FB7" w:rsidRDefault="00D04FB7" w:rsidP="00684920">
            <w:pPr>
              <w:rPr>
                <w:rFonts w:ascii="Arial" w:hAnsi="Arial" w:cs="Arial"/>
                <w:sz w:val="24"/>
                <w:szCs w:val="24"/>
              </w:rPr>
            </w:pPr>
            <w:r w:rsidRPr="00D04FB7">
              <w:rPr>
                <w:rFonts w:ascii="Arial" w:hAnsi="Arial" w:cs="Arial"/>
                <w:b/>
                <w:sz w:val="24"/>
                <w:szCs w:val="24"/>
              </w:rPr>
              <w:t>Phase 2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14:paraId="1460E483" w14:textId="77777777" w:rsidR="00D04FB7" w:rsidRPr="00D04FB7" w:rsidRDefault="00D04FB7" w:rsidP="006849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4FB7" w:rsidRPr="00D04FB7" w14:paraId="1460E488" w14:textId="77777777" w:rsidTr="00FD22B3">
        <w:tc>
          <w:tcPr>
            <w:tcW w:w="1419" w:type="dxa"/>
          </w:tcPr>
          <w:p w14:paraId="1460E485" w14:textId="4D0A32A4" w:rsidR="00D04FB7" w:rsidRPr="00D04FB7" w:rsidRDefault="00A53BC0" w:rsidP="006849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4FB7">
              <w:rPr>
                <w:rFonts w:ascii="Arial" w:hAnsi="Arial" w:cs="Arial"/>
                <w:b/>
                <w:sz w:val="24"/>
                <w:szCs w:val="24"/>
              </w:rPr>
              <w:t>Goal</w:t>
            </w:r>
          </w:p>
        </w:tc>
        <w:tc>
          <w:tcPr>
            <w:tcW w:w="13749" w:type="dxa"/>
            <w:gridSpan w:val="6"/>
          </w:tcPr>
          <w:p w14:paraId="1460E486" w14:textId="7C9BF358" w:rsidR="00D04FB7" w:rsidRPr="00D04FB7" w:rsidRDefault="00D04FB7" w:rsidP="00684920">
            <w:pPr>
              <w:rPr>
                <w:rFonts w:ascii="Arial" w:hAnsi="Arial" w:cs="Arial"/>
                <w:sz w:val="24"/>
                <w:szCs w:val="24"/>
              </w:rPr>
            </w:pPr>
            <w:r w:rsidRPr="00D04FB7">
              <w:rPr>
                <w:rFonts w:ascii="Arial" w:hAnsi="Arial" w:cs="Arial"/>
                <w:b/>
                <w:sz w:val="24"/>
                <w:szCs w:val="24"/>
              </w:rPr>
              <w:t>Develop</w:t>
            </w:r>
            <w:r w:rsidRPr="00D04F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4FB7">
              <w:rPr>
                <w:rFonts w:ascii="Arial" w:hAnsi="Arial" w:cs="Arial"/>
                <w:b/>
                <w:sz w:val="24"/>
                <w:szCs w:val="24"/>
              </w:rPr>
              <w:t>the decided way to consult by …</w:t>
            </w:r>
            <w:proofErr w:type="gramStart"/>
            <w:r w:rsidRPr="00D04FB7">
              <w:rPr>
                <w:rFonts w:ascii="Arial" w:hAnsi="Arial" w:cs="Arial"/>
                <w:b/>
                <w:sz w:val="24"/>
                <w:szCs w:val="24"/>
              </w:rPr>
              <w:t>./</w:t>
            </w:r>
            <w:proofErr w:type="gramEnd"/>
            <w:r w:rsidRPr="00D04FB7">
              <w:rPr>
                <w:rFonts w:ascii="Arial" w:hAnsi="Arial" w:cs="Arial"/>
                <w:b/>
                <w:sz w:val="24"/>
                <w:szCs w:val="24"/>
              </w:rPr>
              <w:t>…./….  [5 months]</w:t>
            </w:r>
          </w:p>
        </w:tc>
        <w:tc>
          <w:tcPr>
            <w:tcW w:w="4536" w:type="dxa"/>
          </w:tcPr>
          <w:p w14:paraId="1460E487" w14:textId="77777777" w:rsidR="00D04FB7" w:rsidRPr="00D04FB7" w:rsidRDefault="00D04FB7" w:rsidP="006849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4FB7" w:rsidRPr="00D04FB7" w14:paraId="1460E497" w14:textId="77777777" w:rsidTr="00FD22B3">
        <w:tc>
          <w:tcPr>
            <w:tcW w:w="1419" w:type="dxa"/>
          </w:tcPr>
          <w:p w14:paraId="1460E489" w14:textId="77777777" w:rsidR="00D04FB7" w:rsidRPr="00D04FB7" w:rsidRDefault="00D04FB7" w:rsidP="006849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460E48A" w14:textId="77777777" w:rsidR="00D04FB7" w:rsidRPr="00D04FB7" w:rsidRDefault="00D04FB7" w:rsidP="005F2732">
            <w:pPr>
              <w:pStyle w:val="ListParagraph"/>
              <w:numPr>
                <w:ilvl w:val="0"/>
                <w:numId w:val="1"/>
              </w:numPr>
              <w:spacing w:after="60"/>
              <w:ind w:left="357" w:hanging="357"/>
              <w:contextualSpacing/>
              <w:rPr>
                <w:rFonts w:cs="Arial"/>
                <w:sz w:val="24"/>
              </w:rPr>
            </w:pPr>
            <w:r w:rsidRPr="00D04FB7">
              <w:rPr>
                <w:rFonts w:cs="Arial"/>
                <w:sz w:val="24"/>
              </w:rPr>
              <w:t>[insert objective here]</w:t>
            </w:r>
          </w:p>
          <w:p w14:paraId="1460E48C" w14:textId="77777777" w:rsidR="00D04FB7" w:rsidRPr="00D04FB7" w:rsidRDefault="00D04FB7" w:rsidP="00684920">
            <w:pPr>
              <w:pStyle w:val="ListParagraph"/>
              <w:ind w:left="34"/>
              <w:contextualSpacing/>
              <w:rPr>
                <w:rFonts w:cs="Arial"/>
                <w:i/>
                <w:sz w:val="24"/>
              </w:rPr>
            </w:pPr>
            <w:r w:rsidRPr="00D04FB7">
              <w:rPr>
                <w:rFonts w:cs="Arial"/>
                <w:i/>
                <w:sz w:val="24"/>
              </w:rPr>
              <w:t xml:space="preserve">E.g. </w:t>
            </w:r>
          </w:p>
          <w:p w14:paraId="1460E48D" w14:textId="60B3FE0C" w:rsidR="00D04FB7" w:rsidRDefault="00D04FB7" w:rsidP="00684920">
            <w:pPr>
              <w:pStyle w:val="ListParagraph"/>
              <w:ind w:left="34"/>
              <w:contextualSpacing/>
              <w:rPr>
                <w:rFonts w:cs="Arial"/>
                <w:i/>
                <w:sz w:val="24"/>
              </w:rPr>
            </w:pPr>
            <w:r w:rsidRPr="00D04FB7">
              <w:rPr>
                <w:rFonts w:cs="Arial"/>
                <w:i/>
                <w:sz w:val="24"/>
              </w:rPr>
              <w:t xml:space="preserve">1. To decide on a way in which Trustees will consult about the making of the </w:t>
            </w:r>
            <w:r w:rsidR="009A6786">
              <w:rPr>
                <w:rFonts w:cs="Arial"/>
                <w:i/>
                <w:sz w:val="24"/>
              </w:rPr>
              <w:t>f</w:t>
            </w:r>
            <w:r w:rsidRPr="00D04FB7">
              <w:rPr>
                <w:rFonts w:cs="Arial"/>
                <w:i/>
                <w:sz w:val="24"/>
              </w:rPr>
              <w:t xml:space="preserve">reehold </w:t>
            </w:r>
            <w:r w:rsidR="009A6786">
              <w:rPr>
                <w:rFonts w:cs="Arial"/>
                <w:i/>
                <w:sz w:val="24"/>
              </w:rPr>
              <w:t>i</w:t>
            </w:r>
            <w:r w:rsidRPr="00D04FB7">
              <w:rPr>
                <w:rFonts w:cs="Arial"/>
                <w:i/>
                <w:sz w:val="24"/>
              </w:rPr>
              <w:t xml:space="preserve">nstrument. </w:t>
            </w:r>
          </w:p>
          <w:p w14:paraId="4E094DFC" w14:textId="77777777" w:rsidR="005F2732" w:rsidRPr="00D04FB7" w:rsidRDefault="005F2732" w:rsidP="00684920">
            <w:pPr>
              <w:pStyle w:val="ListParagraph"/>
              <w:ind w:left="34"/>
              <w:contextualSpacing/>
              <w:rPr>
                <w:rFonts w:cs="Arial"/>
                <w:i/>
                <w:sz w:val="24"/>
              </w:rPr>
            </w:pPr>
          </w:p>
          <w:p w14:paraId="1460E490" w14:textId="223107EA" w:rsidR="005F2732" w:rsidRPr="005F2732" w:rsidRDefault="00D04FB7" w:rsidP="005F2732">
            <w:pPr>
              <w:pStyle w:val="ListParagraph"/>
              <w:ind w:left="34"/>
              <w:contextualSpacing/>
              <w:rPr>
                <w:rFonts w:cs="Arial"/>
                <w:i/>
                <w:sz w:val="24"/>
              </w:rPr>
            </w:pPr>
            <w:r w:rsidRPr="00D04FB7">
              <w:rPr>
                <w:rFonts w:cs="Arial"/>
                <w:i/>
                <w:sz w:val="24"/>
              </w:rPr>
              <w:t>2. Dec</w:t>
            </w:r>
            <w:r w:rsidR="005F2732">
              <w:rPr>
                <w:rFonts w:cs="Arial"/>
                <w:i/>
                <w:sz w:val="24"/>
              </w:rPr>
              <w:t>ide and document how to consult.</w:t>
            </w:r>
          </w:p>
        </w:tc>
        <w:tc>
          <w:tcPr>
            <w:tcW w:w="3402" w:type="dxa"/>
          </w:tcPr>
          <w:p w14:paraId="1460E491" w14:textId="77777777" w:rsidR="00D04FB7" w:rsidRPr="00D04FB7" w:rsidRDefault="00D04FB7" w:rsidP="006849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60E492" w14:textId="54A2952E" w:rsidR="00D04FB7" w:rsidRPr="00D04FB7" w:rsidRDefault="00D04FB7" w:rsidP="006849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60E493" w14:textId="77777777" w:rsidR="00D04FB7" w:rsidRPr="00D04FB7" w:rsidRDefault="00D04FB7" w:rsidP="006849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60E494" w14:textId="77777777" w:rsidR="00D04FB7" w:rsidRPr="00D04FB7" w:rsidRDefault="00D04FB7" w:rsidP="006849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60E495" w14:textId="77777777" w:rsidR="00D04FB7" w:rsidRPr="00D04FB7" w:rsidRDefault="00D04FB7" w:rsidP="006849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460E496" w14:textId="77777777" w:rsidR="00D04FB7" w:rsidRPr="00D04FB7" w:rsidRDefault="00D04FB7" w:rsidP="006849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4FB7" w:rsidRPr="00D04FB7" w14:paraId="1460E49B" w14:textId="77777777" w:rsidTr="00FD22B3">
        <w:tc>
          <w:tcPr>
            <w:tcW w:w="1419" w:type="dxa"/>
          </w:tcPr>
          <w:p w14:paraId="1460E498" w14:textId="1B47E752" w:rsidR="00D04FB7" w:rsidRPr="00D04FB7" w:rsidRDefault="00D04FB7" w:rsidP="006849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4FB7">
              <w:rPr>
                <w:rFonts w:ascii="Arial" w:hAnsi="Arial" w:cs="Arial"/>
                <w:b/>
                <w:sz w:val="24"/>
                <w:szCs w:val="24"/>
              </w:rPr>
              <w:t>Goal</w:t>
            </w:r>
          </w:p>
        </w:tc>
        <w:tc>
          <w:tcPr>
            <w:tcW w:w="13749" w:type="dxa"/>
            <w:gridSpan w:val="6"/>
            <w:shd w:val="clear" w:color="auto" w:fill="auto"/>
          </w:tcPr>
          <w:p w14:paraId="1460E499" w14:textId="4E2B42F2" w:rsidR="00D04FB7" w:rsidRPr="00D04FB7" w:rsidRDefault="00D04FB7" w:rsidP="006849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4FB7">
              <w:rPr>
                <w:rFonts w:ascii="Arial" w:hAnsi="Arial" w:cs="Arial"/>
                <w:b/>
                <w:sz w:val="24"/>
              </w:rPr>
              <w:t xml:space="preserve">Address Native Title </w:t>
            </w:r>
            <w:r w:rsidRPr="00D04FB7">
              <w:rPr>
                <w:rFonts w:ascii="Arial" w:hAnsi="Arial" w:cs="Arial"/>
                <w:b/>
                <w:sz w:val="24"/>
                <w:szCs w:val="24"/>
              </w:rPr>
              <w:t>by …</w:t>
            </w:r>
            <w:proofErr w:type="gramStart"/>
            <w:r w:rsidRPr="00D04FB7">
              <w:rPr>
                <w:rFonts w:ascii="Arial" w:hAnsi="Arial" w:cs="Arial"/>
                <w:b/>
                <w:sz w:val="24"/>
                <w:szCs w:val="24"/>
              </w:rPr>
              <w:t>./</w:t>
            </w:r>
            <w:proofErr w:type="gramEnd"/>
            <w:r w:rsidRPr="00D04FB7">
              <w:rPr>
                <w:rFonts w:ascii="Arial" w:hAnsi="Arial" w:cs="Arial"/>
                <w:b/>
                <w:sz w:val="24"/>
                <w:szCs w:val="24"/>
              </w:rPr>
              <w:t>…./...</w:t>
            </w:r>
            <w:r w:rsidR="009A6786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D04FB7">
              <w:rPr>
                <w:rFonts w:ascii="Arial" w:hAnsi="Arial" w:cs="Arial"/>
                <w:b/>
                <w:sz w:val="24"/>
                <w:szCs w:val="24"/>
              </w:rPr>
              <w:t xml:space="preserve"> [21 months]</w:t>
            </w:r>
          </w:p>
        </w:tc>
        <w:tc>
          <w:tcPr>
            <w:tcW w:w="4536" w:type="dxa"/>
          </w:tcPr>
          <w:p w14:paraId="1460E49A" w14:textId="77777777" w:rsidR="00D04FB7" w:rsidRPr="00D04FB7" w:rsidRDefault="00D04FB7" w:rsidP="0068492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D04FB7" w:rsidRPr="00D04FB7" w14:paraId="1460E4AD" w14:textId="77777777" w:rsidTr="00FD22B3">
        <w:tc>
          <w:tcPr>
            <w:tcW w:w="1419" w:type="dxa"/>
          </w:tcPr>
          <w:p w14:paraId="1460E49C" w14:textId="77777777" w:rsidR="00D04FB7" w:rsidRPr="00D04FB7" w:rsidRDefault="00D04FB7" w:rsidP="006849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1460E49D" w14:textId="77777777" w:rsidR="00D04FB7" w:rsidRPr="00D04FB7" w:rsidRDefault="00D04FB7" w:rsidP="00E530E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cs="Arial"/>
                <w:sz w:val="24"/>
              </w:rPr>
            </w:pPr>
            <w:r w:rsidRPr="00D04FB7">
              <w:rPr>
                <w:rFonts w:cs="Arial"/>
                <w:sz w:val="24"/>
              </w:rPr>
              <w:t>[insert objective here]</w:t>
            </w:r>
          </w:p>
          <w:p w14:paraId="1460E49F" w14:textId="77777777" w:rsidR="00D04FB7" w:rsidRPr="00D04FB7" w:rsidRDefault="00D04FB7" w:rsidP="00684920">
            <w:pPr>
              <w:contextualSpacing/>
              <w:rPr>
                <w:rFonts w:cs="Arial"/>
                <w:i/>
                <w:sz w:val="24"/>
              </w:rPr>
            </w:pPr>
            <w:r w:rsidRPr="00D04FB7">
              <w:rPr>
                <w:rFonts w:ascii="Arial" w:hAnsi="Arial" w:cs="Arial"/>
                <w:i/>
                <w:sz w:val="24"/>
              </w:rPr>
              <w:t xml:space="preserve">E.g. </w:t>
            </w:r>
          </w:p>
          <w:p w14:paraId="1460E4A0" w14:textId="7E1FEF1B" w:rsidR="00D04FB7" w:rsidRDefault="00D04FB7" w:rsidP="00684920">
            <w:pPr>
              <w:contextualSpacing/>
              <w:rPr>
                <w:rFonts w:ascii="Arial" w:hAnsi="Arial" w:cs="Arial"/>
                <w:i/>
                <w:sz w:val="24"/>
              </w:rPr>
            </w:pPr>
            <w:r w:rsidRPr="00D04FB7">
              <w:rPr>
                <w:rFonts w:ascii="Arial" w:hAnsi="Arial" w:cs="Arial"/>
                <w:i/>
                <w:sz w:val="24"/>
              </w:rPr>
              <w:t xml:space="preserve">1. Commence discussions with Traditional Owners on proposed </w:t>
            </w:r>
            <w:r w:rsidR="009A6786">
              <w:rPr>
                <w:rFonts w:ascii="Arial" w:hAnsi="Arial" w:cs="Arial"/>
                <w:i/>
                <w:sz w:val="24"/>
              </w:rPr>
              <w:t>f</w:t>
            </w:r>
            <w:r w:rsidRPr="00D04FB7">
              <w:rPr>
                <w:rFonts w:ascii="Arial" w:hAnsi="Arial" w:cs="Arial"/>
                <w:i/>
                <w:sz w:val="24"/>
              </w:rPr>
              <w:t xml:space="preserve">reehold </w:t>
            </w:r>
            <w:r w:rsidR="009A6786">
              <w:rPr>
                <w:rFonts w:ascii="Arial" w:hAnsi="Arial" w:cs="Arial"/>
                <w:i/>
                <w:sz w:val="24"/>
              </w:rPr>
              <w:t>i</w:t>
            </w:r>
            <w:r w:rsidRPr="00D04FB7">
              <w:rPr>
                <w:rFonts w:ascii="Arial" w:hAnsi="Arial" w:cs="Arial"/>
                <w:i/>
                <w:sz w:val="24"/>
              </w:rPr>
              <w:t>nstrument.</w:t>
            </w:r>
          </w:p>
          <w:p w14:paraId="4600B9A8" w14:textId="77777777" w:rsidR="005F2732" w:rsidRPr="00D04FB7" w:rsidRDefault="005F2732" w:rsidP="00684920">
            <w:pPr>
              <w:contextualSpacing/>
              <w:rPr>
                <w:rFonts w:cs="Arial"/>
                <w:i/>
                <w:sz w:val="24"/>
              </w:rPr>
            </w:pPr>
          </w:p>
          <w:p w14:paraId="1460E4A2" w14:textId="77777777" w:rsidR="00D04FB7" w:rsidRDefault="00D04FB7" w:rsidP="00684920">
            <w:pPr>
              <w:contextualSpacing/>
              <w:rPr>
                <w:rFonts w:ascii="Arial" w:hAnsi="Arial" w:cs="Arial"/>
                <w:i/>
                <w:sz w:val="24"/>
              </w:rPr>
            </w:pPr>
            <w:r w:rsidRPr="00D04FB7">
              <w:rPr>
                <w:rFonts w:ascii="Arial" w:hAnsi="Arial" w:cs="Arial"/>
                <w:i/>
                <w:sz w:val="24"/>
              </w:rPr>
              <w:t xml:space="preserve">2. In principle agreement </w:t>
            </w:r>
          </w:p>
          <w:p w14:paraId="24DF31D5" w14:textId="77777777" w:rsidR="005F2732" w:rsidRPr="00D04FB7" w:rsidRDefault="005F2732" w:rsidP="00684920">
            <w:pPr>
              <w:contextualSpacing/>
              <w:rPr>
                <w:rFonts w:cs="Arial"/>
                <w:i/>
                <w:sz w:val="24"/>
              </w:rPr>
            </w:pPr>
          </w:p>
          <w:p w14:paraId="1460E4A4" w14:textId="77777777" w:rsidR="00D04FB7" w:rsidRDefault="00D04FB7" w:rsidP="00684920">
            <w:pPr>
              <w:contextualSpacing/>
              <w:rPr>
                <w:rFonts w:ascii="Arial" w:hAnsi="Arial" w:cs="Arial"/>
                <w:i/>
                <w:sz w:val="24"/>
              </w:rPr>
            </w:pPr>
            <w:r w:rsidRPr="00D04FB7">
              <w:rPr>
                <w:rFonts w:ascii="Arial" w:hAnsi="Arial" w:cs="Arial"/>
                <w:i/>
                <w:sz w:val="24"/>
              </w:rPr>
              <w:t>3. Draft ILUA</w:t>
            </w:r>
          </w:p>
          <w:p w14:paraId="21877D04" w14:textId="77777777" w:rsidR="005F2732" w:rsidRPr="00D04FB7" w:rsidRDefault="005F2732" w:rsidP="00684920">
            <w:pPr>
              <w:contextualSpacing/>
              <w:rPr>
                <w:rFonts w:cs="Arial"/>
                <w:i/>
                <w:sz w:val="24"/>
              </w:rPr>
            </w:pPr>
            <w:bookmarkStart w:id="1" w:name="_GoBack"/>
            <w:bookmarkEnd w:id="1"/>
          </w:p>
          <w:p w14:paraId="1460E4A6" w14:textId="398D916A" w:rsidR="005F2732" w:rsidRPr="005F2732" w:rsidRDefault="00D04FB7" w:rsidP="00684920">
            <w:pPr>
              <w:contextualSpacing/>
              <w:rPr>
                <w:rFonts w:ascii="Arial" w:hAnsi="Arial" w:cs="Arial"/>
                <w:i/>
                <w:sz w:val="24"/>
              </w:rPr>
            </w:pPr>
            <w:r w:rsidRPr="00D04FB7">
              <w:rPr>
                <w:rFonts w:ascii="Arial" w:hAnsi="Arial" w:cs="Arial"/>
                <w:i/>
                <w:sz w:val="24"/>
              </w:rPr>
              <w:t>4. Registered ILUA</w:t>
            </w:r>
          </w:p>
        </w:tc>
        <w:tc>
          <w:tcPr>
            <w:tcW w:w="3402" w:type="dxa"/>
            <w:shd w:val="clear" w:color="auto" w:fill="auto"/>
          </w:tcPr>
          <w:p w14:paraId="1460E4A7" w14:textId="77777777" w:rsidR="00D04FB7" w:rsidRPr="00D04FB7" w:rsidRDefault="00D04FB7" w:rsidP="006849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60E4A8" w14:textId="77777777" w:rsidR="00D04FB7" w:rsidRPr="00D04FB7" w:rsidRDefault="00D04FB7" w:rsidP="006849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60E4A9" w14:textId="77777777" w:rsidR="00D04FB7" w:rsidRPr="00D04FB7" w:rsidRDefault="00D04FB7" w:rsidP="006849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60E4AA" w14:textId="77777777" w:rsidR="00D04FB7" w:rsidRPr="00D04FB7" w:rsidRDefault="00D04FB7" w:rsidP="006849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60E4AB" w14:textId="77777777" w:rsidR="00D04FB7" w:rsidRPr="00D04FB7" w:rsidRDefault="00D04FB7" w:rsidP="006849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460E4AC" w14:textId="77777777" w:rsidR="00D04FB7" w:rsidRPr="00D04FB7" w:rsidRDefault="00D04FB7" w:rsidP="006849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4FB7" w:rsidRPr="00D04FB7" w14:paraId="1460E4B1" w14:textId="77777777" w:rsidTr="00FD22B3">
        <w:tc>
          <w:tcPr>
            <w:tcW w:w="1419" w:type="dxa"/>
          </w:tcPr>
          <w:p w14:paraId="1460E4AE" w14:textId="77CE65DE" w:rsidR="00D04FB7" w:rsidRPr="00D04FB7" w:rsidRDefault="00D04FB7" w:rsidP="006849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4FB7">
              <w:br w:type="page"/>
            </w:r>
            <w:r w:rsidRPr="00D04FB7">
              <w:rPr>
                <w:rFonts w:ascii="Arial" w:hAnsi="Arial" w:cs="Arial"/>
                <w:b/>
                <w:sz w:val="24"/>
                <w:szCs w:val="24"/>
              </w:rPr>
              <w:t>Goal</w:t>
            </w:r>
          </w:p>
        </w:tc>
        <w:tc>
          <w:tcPr>
            <w:tcW w:w="13749" w:type="dxa"/>
            <w:gridSpan w:val="6"/>
            <w:shd w:val="clear" w:color="auto" w:fill="auto"/>
          </w:tcPr>
          <w:p w14:paraId="1460E4AF" w14:textId="4F521AF5" w:rsidR="00D04FB7" w:rsidRPr="00D04FB7" w:rsidRDefault="00D04FB7" w:rsidP="009A67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4FB7">
              <w:rPr>
                <w:rFonts w:ascii="Arial" w:hAnsi="Arial" w:cs="Arial"/>
                <w:b/>
                <w:sz w:val="24"/>
                <w:szCs w:val="24"/>
              </w:rPr>
              <w:t xml:space="preserve">Develop a </w:t>
            </w:r>
            <w:r w:rsidR="009A6786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Pr="00D04FB7">
              <w:rPr>
                <w:rFonts w:ascii="Arial" w:hAnsi="Arial" w:cs="Arial"/>
                <w:b/>
                <w:sz w:val="24"/>
                <w:szCs w:val="24"/>
              </w:rPr>
              <w:t xml:space="preserve">reehold </w:t>
            </w:r>
            <w:r w:rsidR="009A6786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D04FB7">
              <w:rPr>
                <w:rFonts w:ascii="Arial" w:hAnsi="Arial" w:cs="Arial"/>
                <w:b/>
                <w:sz w:val="24"/>
                <w:szCs w:val="24"/>
              </w:rPr>
              <w:t>nstrument by …</w:t>
            </w:r>
            <w:proofErr w:type="gramStart"/>
            <w:r w:rsidRPr="00D04FB7">
              <w:rPr>
                <w:rFonts w:ascii="Arial" w:hAnsi="Arial" w:cs="Arial"/>
                <w:b/>
                <w:sz w:val="24"/>
                <w:szCs w:val="24"/>
              </w:rPr>
              <w:t>./</w:t>
            </w:r>
            <w:proofErr w:type="gramEnd"/>
            <w:r w:rsidRPr="00D04FB7">
              <w:rPr>
                <w:rFonts w:ascii="Arial" w:hAnsi="Arial" w:cs="Arial"/>
                <w:b/>
                <w:sz w:val="24"/>
                <w:szCs w:val="24"/>
              </w:rPr>
              <w:t>…./…. [11 months]</w:t>
            </w:r>
          </w:p>
        </w:tc>
        <w:tc>
          <w:tcPr>
            <w:tcW w:w="4536" w:type="dxa"/>
          </w:tcPr>
          <w:p w14:paraId="1460E4B0" w14:textId="77777777" w:rsidR="00D04FB7" w:rsidRPr="00D04FB7" w:rsidRDefault="00D04FB7" w:rsidP="006849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4FB7" w:rsidRPr="00D04FB7" w14:paraId="1460E4C3" w14:textId="77777777" w:rsidTr="00ED5285">
        <w:trPr>
          <w:cantSplit/>
        </w:trPr>
        <w:tc>
          <w:tcPr>
            <w:tcW w:w="1419" w:type="dxa"/>
            <w:shd w:val="clear" w:color="auto" w:fill="auto"/>
          </w:tcPr>
          <w:p w14:paraId="1460E4B2" w14:textId="77777777" w:rsidR="00D04FB7" w:rsidRPr="00D04FB7" w:rsidRDefault="00D04FB7" w:rsidP="006849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1460E4B3" w14:textId="77777777" w:rsidR="00D04FB7" w:rsidRPr="00D04FB7" w:rsidRDefault="00D04FB7" w:rsidP="00E530E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cs="Arial"/>
                <w:sz w:val="24"/>
              </w:rPr>
            </w:pPr>
            <w:r w:rsidRPr="00D04FB7">
              <w:rPr>
                <w:rFonts w:cs="Arial"/>
                <w:sz w:val="24"/>
              </w:rPr>
              <w:t>[insert objective here]</w:t>
            </w:r>
          </w:p>
          <w:p w14:paraId="1460E4B5" w14:textId="77777777" w:rsidR="00D04FB7" w:rsidRPr="00D04FB7" w:rsidRDefault="00D04FB7" w:rsidP="0068492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04FB7">
              <w:rPr>
                <w:rFonts w:ascii="Arial" w:hAnsi="Arial" w:cs="Arial"/>
                <w:i/>
                <w:sz w:val="24"/>
                <w:szCs w:val="24"/>
              </w:rPr>
              <w:t xml:space="preserve">E.g. </w:t>
            </w:r>
          </w:p>
          <w:p w14:paraId="1460E4B6" w14:textId="483FDD1A" w:rsidR="00D04FB7" w:rsidRPr="00D04FB7" w:rsidRDefault="00D04FB7" w:rsidP="0068492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04FB7">
              <w:rPr>
                <w:rFonts w:ascii="Arial" w:hAnsi="Arial" w:cs="Arial"/>
                <w:i/>
                <w:sz w:val="24"/>
                <w:szCs w:val="24"/>
              </w:rPr>
              <w:t>1. Identify what land is made available (</w:t>
            </w:r>
            <w:r w:rsidR="009A6786">
              <w:rPr>
                <w:rFonts w:ascii="Arial" w:hAnsi="Arial" w:cs="Arial"/>
                <w:i/>
                <w:sz w:val="24"/>
                <w:szCs w:val="24"/>
              </w:rPr>
              <w:t>f</w:t>
            </w:r>
            <w:r w:rsidRPr="00D04FB7">
              <w:rPr>
                <w:rFonts w:ascii="Arial" w:hAnsi="Arial" w:cs="Arial"/>
                <w:i/>
                <w:sz w:val="24"/>
                <w:szCs w:val="24"/>
              </w:rPr>
              <w:t xml:space="preserve">reehold </w:t>
            </w:r>
            <w:r w:rsidR="009A6786">
              <w:rPr>
                <w:rFonts w:ascii="Arial" w:hAnsi="Arial" w:cs="Arial"/>
                <w:i/>
                <w:sz w:val="24"/>
                <w:szCs w:val="24"/>
              </w:rPr>
              <w:t>s</w:t>
            </w:r>
            <w:r w:rsidRPr="00D04FB7">
              <w:rPr>
                <w:rFonts w:ascii="Arial" w:hAnsi="Arial" w:cs="Arial"/>
                <w:i/>
                <w:sz w:val="24"/>
                <w:szCs w:val="24"/>
              </w:rPr>
              <w:t>chedule)</w:t>
            </w:r>
          </w:p>
          <w:p w14:paraId="1460E4B7" w14:textId="77777777" w:rsidR="00D04FB7" w:rsidRPr="00D04FB7" w:rsidRDefault="00D04FB7" w:rsidP="0068492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460E4B8" w14:textId="1E45523F" w:rsidR="00D04FB7" w:rsidRPr="00D04FB7" w:rsidRDefault="00D04FB7" w:rsidP="0068492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04FB7">
              <w:rPr>
                <w:rFonts w:ascii="Arial" w:hAnsi="Arial" w:cs="Arial"/>
                <w:i/>
                <w:sz w:val="24"/>
                <w:szCs w:val="24"/>
              </w:rPr>
              <w:t>2. Identify the what, why, who (</w:t>
            </w:r>
            <w:r w:rsidR="009A6786">
              <w:rPr>
                <w:rFonts w:ascii="Arial" w:hAnsi="Arial" w:cs="Arial"/>
                <w:i/>
                <w:sz w:val="24"/>
                <w:szCs w:val="24"/>
              </w:rPr>
              <w:t>f</w:t>
            </w:r>
            <w:r w:rsidRPr="00D04FB7">
              <w:rPr>
                <w:rFonts w:ascii="Arial" w:hAnsi="Arial" w:cs="Arial"/>
                <w:i/>
                <w:sz w:val="24"/>
                <w:szCs w:val="24"/>
              </w:rPr>
              <w:t xml:space="preserve">reehold </w:t>
            </w:r>
            <w:r w:rsidR="009A6786">
              <w:rPr>
                <w:rFonts w:ascii="Arial" w:hAnsi="Arial" w:cs="Arial"/>
                <w:i/>
                <w:sz w:val="24"/>
                <w:szCs w:val="24"/>
              </w:rPr>
              <w:t>p</w:t>
            </w:r>
            <w:r w:rsidRPr="00D04FB7">
              <w:rPr>
                <w:rFonts w:ascii="Arial" w:hAnsi="Arial" w:cs="Arial"/>
                <w:i/>
                <w:sz w:val="24"/>
                <w:szCs w:val="24"/>
              </w:rPr>
              <w:t>olicy)</w:t>
            </w:r>
          </w:p>
          <w:p w14:paraId="1460E4B9" w14:textId="77777777" w:rsidR="00D04FB7" w:rsidRPr="00D04FB7" w:rsidRDefault="00D04FB7" w:rsidP="0068492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460E4BA" w14:textId="77777777" w:rsidR="00D04FB7" w:rsidRPr="00D04FB7" w:rsidRDefault="00D04FB7" w:rsidP="0068492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04FB7">
              <w:rPr>
                <w:rFonts w:ascii="Arial" w:hAnsi="Arial" w:cs="Arial"/>
                <w:i/>
                <w:sz w:val="24"/>
                <w:szCs w:val="24"/>
              </w:rPr>
              <w:t>3. Undertake consultation</w:t>
            </w:r>
          </w:p>
          <w:p w14:paraId="1460E4BB" w14:textId="77777777" w:rsidR="00D04FB7" w:rsidRPr="00D04FB7" w:rsidRDefault="00D04FB7" w:rsidP="0068492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460E4BC" w14:textId="5C8DDB9E" w:rsidR="00D04FB7" w:rsidRPr="00D04FB7" w:rsidRDefault="00D04FB7" w:rsidP="009A678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04FB7">
              <w:rPr>
                <w:rFonts w:ascii="Arial" w:hAnsi="Arial" w:cs="Arial"/>
                <w:i/>
                <w:sz w:val="24"/>
                <w:szCs w:val="24"/>
              </w:rPr>
              <w:t xml:space="preserve">4. Finalise </w:t>
            </w:r>
            <w:r w:rsidR="009A6786">
              <w:rPr>
                <w:rFonts w:ascii="Arial" w:hAnsi="Arial" w:cs="Arial"/>
                <w:i/>
                <w:sz w:val="24"/>
                <w:szCs w:val="24"/>
              </w:rPr>
              <w:t>f</w:t>
            </w:r>
            <w:r w:rsidRPr="00D04FB7">
              <w:rPr>
                <w:rFonts w:ascii="Arial" w:hAnsi="Arial" w:cs="Arial"/>
                <w:i/>
                <w:sz w:val="24"/>
                <w:szCs w:val="24"/>
              </w:rPr>
              <w:t xml:space="preserve">reehold </w:t>
            </w:r>
            <w:r w:rsidR="009A6786">
              <w:rPr>
                <w:rFonts w:ascii="Arial" w:hAnsi="Arial" w:cs="Arial"/>
                <w:i/>
                <w:sz w:val="24"/>
                <w:szCs w:val="24"/>
              </w:rPr>
              <w:t>i</w:t>
            </w:r>
            <w:r w:rsidRPr="00D04FB7">
              <w:rPr>
                <w:rFonts w:ascii="Arial" w:hAnsi="Arial" w:cs="Arial"/>
                <w:i/>
                <w:sz w:val="24"/>
                <w:szCs w:val="24"/>
              </w:rPr>
              <w:t>nstrument</w:t>
            </w:r>
          </w:p>
        </w:tc>
        <w:tc>
          <w:tcPr>
            <w:tcW w:w="3402" w:type="dxa"/>
            <w:shd w:val="clear" w:color="auto" w:fill="auto"/>
          </w:tcPr>
          <w:p w14:paraId="1460E4BD" w14:textId="77777777" w:rsidR="00D04FB7" w:rsidRPr="00D04FB7" w:rsidRDefault="00D04FB7" w:rsidP="006849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460E4BE" w14:textId="77777777" w:rsidR="00D04FB7" w:rsidRPr="00D04FB7" w:rsidRDefault="00D04FB7" w:rsidP="006849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460E4BF" w14:textId="77777777" w:rsidR="00D04FB7" w:rsidRPr="00D04FB7" w:rsidRDefault="00D04FB7" w:rsidP="006849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460E4C0" w14:textId="77777777" w:rsidR="00D04FB7" w:rsidRPr="00D04FB7" w:rsidRDefault="00D04FB7" w:rsidP="006849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460E4C1" w14:textId="77777777" w:rsidR="00D04FB7" w:rsidRPr="00D04FB7" w:rsidRDefault="00D04FB7" w:rsidP="006849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1460E4C2" w14:textId="77777777" w:rsidR="00D04FB7" w:rsidRPr="00D04FB7" w:rsidRDefault="00D04FB7" w:rsidP="006849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4FB7" w:rsidRPr="00D04FB7" w14:paraId="1460E4C6" w14:textId="77777777" w:rsidTr="00FD22B3">
        <w:tc>
          <w:tcPr>
            <w:tcW w:w="15168" w:type="dxa"/>
            <w:gridSpan w:val="7"/>
            <w:shd w:val="clear" w:color="auto" w:fill="BFBFBF" w:themeFill="background1" w:themeFillShade="BF"/>
          </w:tcPr>
          <w:p w14:paraId="1460E4C4" w14:textId="5591AABD" w:rsidR="00D04FB7" w:rsidRPr="00D04FB7" w:rsidRDefault="009A6786" w:rsidP="006849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4FB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Phase </w:t>
            </w:r>
            <w:r w:rsidR="00D04FB7" w:rsidRPr="00D04FB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14:paraId="1460E4C5" w14:textId="77777777" w:rsidR="00D04FB7" w:rsidRPr="00D04FB7" w:rsidRDefault="00D04FB7" w:rsidP="006849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4FB7" w:rsidRPr="00D04FB7" w14:paraId="1460E4CA" w14:textId="77777777" w:rsidTr="00FD22B3">
        <w:tc>
          <w:tcPr>
            <w:tcW w:w="1419" w:type="dxa"/>
            <w:shd w:val="clear" w:color="auto" w:fill="auto"/>
          </w:tcPr>
          <w:p w14:paraId="1460E4C7" w14:textId="21157788" w:rsidR="00D04FB7" w:rsidRPr="00D04FB7" w:rsidRDefault="009A6786" w:rsidP="006849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4FB7">
              <w:rPr>
                <w:rFonts w:ascii="Arial" w:hAnsi="Arial" w:cs="Arial"/>
                <w:b/>
                <w:sz w:val="24"/>
                <w:szCs w:val="24"/>
              </w:rPr>
              <w:t>Goal</w:t>
            </w:r>
          </w:p>
        </w:tc>
        <w:tc>
          <w:tcPr>
            <w:tcW w:w="13749" w:type="dxa"/>
            <w:gridSpan w:val="6"/>
            <w:shd w:val="clear" w:color="auto" w:fill="auto"/>
          </w:tcPr>
          <w:p w14:paraId="1460E4C8" w14:textId="3457740F" w:rsidR="00D04FB7" w:rsidRPr="00D04FB7" w:rsidRDefault="00D04FB7" w:rsidP="00143A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4FB7">
              <w:rPr>
                <w:rFonts w:ascii="Arial" w:hAnsi="Arial" w:cs="Arial"/>
                <w:b/>
                <w:sz w:val="24"/>
                <w:szCs w:val="24"/>
              </w:rPr>
              <w:t>Commence the allocation process by …</w:t>
            </w:r>
            <w:proofErr w:type="gramStart"/>
            <w:r w:rsidRPr="00D04FB7">
              <w:rPr>
                <w:rFonts w:ascii="Arial" w:hAnsi="Arial" w:cs="Arial"/>
                <w:b/>
                <w:sz w:val="24"/>
                <w:szCs w:val="24"/>
              </w:rPr>
              <w:t>./</w:t>
            </w:r>
            <w:proofErr w:type="gramEnd"/>
            <w:r w:rsidRPr="00D04FB7">
              <w:rPr>
                <w:rFonts w:ascii="Arial" w:hAnsi="Arial" w:cs="Arial"/>
                <w:b/>
                <w:sz w:val="24"/>
                <w:szCs w:val="24"/>
              </w:rPr>
              <w:t>…./…. [anticipate start after 21 months]</w:t>
            </w:r>
          </w:p>
        </w:tc>
        <w:tc>
          <w:tcPr>
            <w:tcW w:w="4536" w:type="dxa"/>
          </w:tcPr>
          <w:p w14:paraId="1460E4C9" w14:textId="77777777" w:rsidR="00D04FB7" w:rsidRPr="00D04FB7" w:rsidRDefault="00D04FB7" w:rsidP="006849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4FB7" w:rsidRPr="00D04FB7" w14:paraId="1460E4DA" w14:textId="77777777" w:rsidTr="00FD22B3">
        <w:tc>
          <w:tcPr>
            <w:tcW w:w="1419" w:type="dxa"/>
          </w:tcPr>
          <w:p w14:paraId="1460E4CB" w14:textId="77777777" w:rsidR="00D04FB7" w:rsidRPr="00D04FB7" w:rsidRDefault="00D04FB7" w:rsidP="006849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1460E4CC" w14:textId="77777777" w:rsidR="00D04FB7" w:rsidRPr="00D04FB7" w:rsidRDefault="00D04FB7" w:rsidP="00E530E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cs="Arial"/>
                <w:sz w:val="24"/>
              </w:rPr>
            </w:pPr>
            <w:r w:rsidRPr="00D04FB7">
              <w:rPr>
                <w:rFonts w:cs="Arial"/>
                <w:sz w:val="24"/>
              </w:rPr>
              <w:t>[insert objective here]</w:t>
            </w:r>
          </w:p>
          <w:p w14:paraId="1460E4CD" w14:textId="77777777" w:rsidR="00D04FB7" w:rsidRPr="00D04FB7" w:rsidRDefault="00D04FB7" w:rsidP="0068492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460E4CE" w14:textId="77777777" w:rsidR="00D04FB7" w:rsidRPr="00D04FB7" w:rsidRDefault="00D04FB7" w:rsidP="0068492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04FB7">
              <w:rPr>
                <w:rFonts w:ascii="Arial" w:hAnsi="Arial" w:cs="Arial"/>
                <w:i/>
                <w:sz w:val="24"/>
                <w:szCs w:val="24"/>
              </w:rPr>
              <w:t xml:space="preserve">E.g. </w:t>
            </w:r>
          </w:p>
          <w:p w14:paraId="1460E4CF" w14:textId="77777777" w:rsidR="00D04FB7" w:rsidRPr="00D04FB7" w:rsidRDefault="00D04FB7" w:rsidP="0068492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04FB7">
              <w:rPr>
                <w:rFonts w:ascii="Arial" w:hAnsi="Arial" w:cs="Arial"/>
                <w:i/>
                <w:sz w:val="24"/>
                <w:szCs w:val="24"/>
              </w:rPr>
              <w:t>1. Community is aware that applications can be made.</w:t>
            </w:r>
          </w:p>
          <w:p w14:paraId="1460E4D0" w14:textId="77777777" w:rsidR="00D04FB7" w:rsidRPr="00D04FB7" w:rsidRDefault="00D04FB7" w:rsidP="0068492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460E4D1" w14:textId="77777777" w:rsidR="00D04FB7" w:rsidRPr="00D04FB7" w:rsidRDefault="00D04FB7" w:rsidP="00684920">
            <w:pPr>
              <w:rPr>
                <w:rFonts w:ascii="Arial" w:hAnsi="Arial" w:cs="Arial"/>
                <w:i/>
                <w:sz w:val="24"/>
              </w:rPr>
            </w:pPr>
            <w:r w:rsidRPr="00D04FB7">
              <w:rPr>
                <w:rFonts w:ascii="Arial" w:hAnsi="Arial" w:cs="Arial"/>
                <w:i/>
                <w:sz w:val="24"/>
              </w:rPr>
              <w:t>2. Address any survey and access requirements.</w:t>
            </w:r>
          </w:p>
          <w:p w14:paraId="1460E4D2" w14:textId="77777777" w:rsidR="00D04FB7" w:rsidRPr="00D04FB7" w:rsidRDefault="00D04FB7" w:rsidP="00684920">
            <w:pPr>
              <w:pStyle w:val="ListParagraph"/>
              <w:rPr>
                <w:rFonts w:cs="Arial"/>
                <w:i/>
                <w:sz w:val="24"/>
              </w:rPr>
            </w:pPr>
          </w:p>
          <w:p w14:paraId="1460E4D3" w14:textId="77777777" w:rsidR="00D04FB7" w:rsidRPr="00D04FB7" w:rsidRDefault="00D04FB7" w:rsidP="00684920">
            <w:pPr>
              <w:rPr>
                <w:rFonts w:cs="Arial"/>
                <w:i/>
                <w:sz w:val="24"/>
              </w:rPr>
            </w:pPr>
            <w:r w:rsidRPr="00D04FB7">
              <w:rPr>
                <w:rFonts w:ascii="Arial" w:hAnsi="Arial" w:cs="Arial"/>
                <w:i/>
                <w:sz w:val="24"/>
              </w:rPr>
              <w:t>3. Considers applications</w:t>
            </w:r>
          </w:p>
        </w:tc>
        <w:tc>
          <w:tcPr>
            <w:tcW w:w="3402" w:type="dxa"/>
          </w:tcPr>
          <w:p w14:paraId="1460E4D4" w14:textId="77777777" w:rsidR="00D04FB7" w:rsidRPr="00D04FB7" w:rsidRDefault="00D04FB7" w:rsidP="006849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60E4D5" w14:textId="77777777" w:rsidR="00D04FB7" w:rsidRPr="00D04FB7" w:rsidRDefault="00D04FB7" w:rsidP="006849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60E4D6" w14:textId="77777777" w:rsidR="00D04FB7" w:rsidRPr="00D04FB7" w:rsidRDefault="00D04FB7" w:rsidP="006849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60E4D7" w14:textId="77777777" w:rsidR="00D04FB7" w:rsidRPr="00D04FB7" w:rsidRDefault="00D04FB7" w:rsidP="006849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60E4D8" w14:textId="77777777" w:rsidR="00D04FB7" w:rsidRPr="00D04FB7" w:rsidRDefault="00D04FB7" w:rsidP="006849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460E4D9" w14:textId="77777777" w:rsidR="00D04FB7" w:rsidRPr="00D04FB7" w:rsidRDefault="00D04FB7" w:rsidP="006849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4FB7" w:rsidRPr="00D04FB7" w14:paraId="1460E4DD" w14:textId="77777777" w:rsidTr="00FD22B3">
        <w:tc>
          <w:tcPr>
            <w:tcW w:w="15168" w:type="dxa"/>
            <w:gridSpan w:val="7"/>
            <w:shd w:val="clear" w:color="auto" w:fill="BFBFBF" w:themeFill="background1" w:themeFillShade="BF"/>
          </w:tcPr>
          <w:p w14:paraId="1460E4DB" w14:textId="24CB3E31" w:rsidR="00D04FB7" w:rsidRPr="00D04FB7" w:rsidRDefault="009A6786" w:rsidP="00684920">
            <w:pPr>
              <w:rPr>
                <w:rFonts w:ascii="Arial" w:hAnsi="Arial" w:cs="Arial"/>
                <w:sz w:val="24"/>
                <w:szCs w:val="24"/>
              </w:rPr>
            </w:pPr>
            <w:r w:rsidRPr="00D04FB7">
              <w:rPr>
                <w:rFonts w:ascii="Arial" w:hAnsi="Arial" w:cs="Arial"/>
                <w:b/>
                <w:sz w:val="24"/>
                <w:szCs w:val="24"/>
              </w:rPr>
              <w:t>Phase 4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14:paraId="1460E4DC" w14:textId="77777777" w:rsidR="00D04FB7" w:rsidRPr="00D04FB7" w:rsidRDefault="00D04FB7" w:rsidP="006849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4FB7" w:rsidRPr="00D04FB7" w14:paraId="1460E4E1" w14:textId="77777777" w:rsidTr="00FD22B3">
        <w:trPr>
          <w:trHeight w:val="77"/>
        </w:trPr>
        <w:tc>
          <w:tcPr>
            <w:tcW w:w="1419" w:type="dxa"/>
          </w:tcPr>
          <w:p w14:paraId="1460E4DE" w14:textId="7CBD8D4D" w:rsidR="00D04FB7" w:rsidRPr="00D04FB7" w:rsidRDefault="009A6786" w:rsidP="006849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4FB7">
              <w:rPr>
                <w:rFonts w:ascii="Arial" w:hAnsi="Arial" w:cs="Arial"/>
                <w:b/>
                <w:sz w:val="24"/>
                <w:szCs w:val="24"/>
              </w:rPr>
              <w:t>Goal</w:t>
            </w:r>
          </w:p>
        </w:tc>
        <w:tc>
          <w:tcPr>
            <w:tcW w:w="13749" w:type="dxa"/>
            <w:gridSpan w:val="6"/>
            <w:shd w:val="clear" w:color="auto" w:fill="auto"/>
          </w:tcPr>
          <w:p w14:paraId="1460E4DF" w14:textId="2D4C5CC0" w:rsidR="00D04FB7" w:rsidRPr="00D04FB7" w:rsidRDefault="00D04FB7" w:rsidP="009A67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4FB7">
              <w:rPr>
                <w:rFonts w:ascii="Arial" w:hAnsi="Arial" w:cs="Arial"/>
                <w:b/>
                <w:sz w:val="24"/>
                <w:szCs w:val="24"/>
              </w:rPr>
              <w:t xml:space="preserve">Grant </w:t>
            </w:r>
            <w:r w:rsidR="009A6786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Pr="00D04FB7">
              <w:rPr>
                <w:rFonts w:ascii="Arial" w:hAnsi="Arial" w:cs="Arial"/>
                <w:b/>
                <w:sz w:val="24"/>
                <w:szCs w:val="24"/>
              </w:rPr>
              <w:t>reehold by …</w:t>
            </w:r>
            <w:proofErr w:type="gramStart"/>
            <w:r w:rsidRPr="00D04FB7">
              <w:rPr>
                <w:rFonts w:ascii="Arial" w:hAnsi="Arial" w:cs="Arial"/>
                <w:b/>
                <w:sz w:val="24"/>
                <w:szCs w:val="24"/>
              </w:rPr>
              <w:t>./</w:t>
            </w:r>
            <w:proofErr w:type="gramEnd"/>
            <w:r w:rsidRPr="00D04FB7">
              <w:rPr>
                <w:rFonts w:ascii="Arial" w:hAnsi="Arial" w:cs="Arial"/>
                <w:b/>
                <w:sz w:val="24"/>
                <w:szCs w:val="24"/>
              </w:rPr>
              <w:t>…./….</w:t>
            </w:r>
          </w:p>
        </w:tc>
        <w:tc>
          <w:tcPr>
            <w:tcW w:w="4536" w:type="dxa"/>
          </w:tcPr>
          <w:p w14:paraId="1460E4E0" w14:textId="77777777" w:rsidR="00D04FB7" w:rsidRPr="00D04FB7" w:rsidRDefault="00D04FB7" w:rsidP="006849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4FB7" w:rsidRPr="00D04FB7" w14:paraId="1460E4EF" w14:textId="77777777" w:rsidTr="00FD22B3">
        <w:tc>
          <w:tcPr>
            <w:tcW w:w="1419" w:type="dxa"/>
          </w:tcPr>
          <w:p w14:paraId="1460E4E2" w14:textId="77777777" w:rsidR="00D04FB7" w:rsidRPr="00D04FB7" w:rsidRDefault="00D04FB7" w:rsidP="006849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1460E4E3" w14:textId="77777777" w:rsidR="00D04FB7" w:rsidRPr="00D04FB7" w:rsidRDefault="00D04FB7" w:rsidP="00E530E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cs="Arial"/>
                <w:sz w:val="24"/>
              </w:rPr>
            </w:pPr>
            <w:r w:rsidRPr="00D04FB7">
              <w:rPr>
                <w:rFonts w:cs="Arial"/>
                <w:sz w:val="24"/>
              </w:rPr>
              <w:t>[insert objective here]</w:t>
            </w:r>
          </w:p>
          <w:p w14:paraId="1460E4E4" w14:textId="77777777" w:rsidR="00D04FB7" w:rsidRPr="00D04FB7" w:rsidRDefault="00D04FB7" w:rsidP="0068492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460E4E5" w14:textId="77777777" w:rsidR="00D04FB7" w:rsidRPr="00D04FB7" w:rsidRDefault="00D04FB7" w:rsidP="0068492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04FB7">
              <w:rPr>
                <w:rFonts w:ascii="Arial" w:hAnsi="Arial" w:cs="Arial"/>
                <w:i/>
                <w:sz w:val="24"/>
                <w:szCs w:val="24"/>
              </w:rPr>
              <w:t xml:space="preserve">E.g. </w:t>
            </w:r>
          </w:p>
          <w:p w14:paraId="1460E4E6" w14:textId="394CAD97" w:rsidR="00D04FB7" w:rsidRPr="00D04FB7" w:rsidRDefault="00D04FB7" w:rsidP="0068492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04FB7">
              <w:rPr>
                <w:rFonts w:ascii="Arial" w:hAnsi="Arial" w:cs="Arial"/>
                <w:i/>
                <w:sz w:val="24"/>
                <w:szCs w:val="24"/>
              </w:rPr>
              <w:t xml:space="preserve">1. ILUA </w:t>
            </w:r>
            <w:r w:rsidR="009A6786">
              <w:rPr>
                <w:rFonts w:ascii="Arial" w:hAnsi="Arial" w:cs="Arial"/>
                <w:i/>
                <w:sz w:val="24"/>
                <w:szCs w:val="24"/>
              </w:rPr>
              <w:t>r</w:t>
            </w:r>
            <w:r w:rsidRPr="00D04FB7">
              <w:rPr>
                <w:rFonts w:ascii="Arial" w:hAnsi="Arial" w:cs="Arial"/>
                <w:i/>
                <w:sz w:val="24"/>
                <w:szCs w:val="24"/>
              </w:rPr>
              <w:t>egistered</w:t>
            </w:r>
          </w:p>
          <w:p w14:paraId="1460E4E7" w14:textId="77777777" w:rsidR="00D04FB7" w:rsidRPr="00D04FB7" w:rsidRDefault="00D04FB7" w:rsidP="0068492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460E4E8" w14:textId="77777777" w:rsidR="00D04FB7" w:rsidRPr="00D04FB7" w:rsidRDefault="00D04FB7" w:rsidP="0068492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04FB7">
              <w:rPr>
                <w:rFonts w:ascii="Arial" w:hAnsi="Arial" w:cs="Arial"/>
                <w:i/>
                <w:sz w:val="24"/>
                <w:szCs w:val="24"/>
              </w:rPr>
              <w:t>2. Chief Executive approves the application</w:t>
            </w:r>
          </w:p>
        </w:tc>
        <w:tc>
          <w:tcPr>
            <w:tcW w:w="3402" w:type="dxa"/>
          </w:tcPr>
          <w:p w14:paraId="1460E4E9" w14:textId="77777777" w:rsidR="00D04FB7" w:rsidRPr="00D04FB7" w:rsidRDefault="00D04FB7" w:rsidP="006849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60E4EA" w14:textId="77777777" w:rsidR="00D04FB7" w:rsidRPr="00D04FB7" w:rsidRDefault="00D04FB7" w:rsidP="006849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60E4EB" w14:textId="77777777" w:rsidR="00D04FB7" w:rsidRPr="00D04FB7" w:rsidRDefault="00D04FB7" w:rsidP="006849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60E4EC" w14:textId="77777777" w:rsidR="00D04FB7" w:rsidRPr="00D04FB7" w:rsidRDefault="00D04FB7" w:rsidP="006849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60E4ED" w14:textId="77777777" w:rsidR="00D04FB7" w:rsidRPr="00D04FB7" w:rsidRDefault="00D04FB7" w:rsidP="006849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460E4EE" w14:textId="77777777" w:rsidR="00D04FB7" w:rsidRPr="00D04FB7" w:rsidRDefault="00D04FB7" w:rsidP="006849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60E4F0" w14:textId="77777777" w:rsidR="00E530EC" w:rsidRPr="00D04FB7" w:rsidRDefault="00E530EC" w:rsidP="00E530EC">
      <w:pPr>
        <w:pStyle w:val="Bodystyle"/>
        <w:rPr>
          <w:rFonts w:cs="Arial"/>
        </w:rPr>
      </w:pPr>
    </w:p>
    <w:p w14:paraId="1460E4F1" w14:textId="77777777" w:rsidR="00DA5A77" w:rsidRPr="00D04FB7" w:rsidRDefault="00DA5A77"/>
    <w:sectPr w:rsidR="00DA5A77" w:rsidRPr="00D04FB7" w:rsidSect="009D71E6">
      <w:pgSz w:w="23814" w:h="16839" w:orient="landscape" w:code="8"/>
      <w:pgMar w:top="1134" w:right="1559" w:bottom="1276" w:left="144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D4F5C"/>
    <w:multiLevelType w:val="hybridMultilevel"/>
    <w:tmpl w:val="B29468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4090460"/>
    <w:multiLevelType w:val="hybridMultilevel"/>
    <w:tmpl w:val="E9807D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0EC"/>
    <w:rsid w:val="00143AEE"/>
    <w:rsid w:val="00311FD6"/>
    <w:rsid w:val="00354669"/>
    <w:rsid w:val="005A67D8"/>
    <w:rsid w:val="005F2732"/>
    <w:rsid w:val="007166FE"/>
    <w:rsid w:val="00800670"/>
    <w:rsid w:val="009A6786"/>
    <w:rsid w:val="009F2C39"/>
    <w:rsid w:val="00A53BC0"/>
    <w:rsid w:val="00CB31FD"/>
    <w:rsid w:val="00D04FB7"/>
    <w:rsid w:val="00DA5A77"/>
    <w:rsid w:val="00DB17BA"/>
    <w:rsid w:val="00E530EC"/>
    <w:rsid w:val="00ED5285"/>
    <w:rsid w:val="00FD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0E4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0EC"/>
    <w:pPr>
      <w:spacing w:after="0" w:line="240" w:lineRule="auto"/>
    </w:pPr>
    <w:rPr>
      <w:rFonts w:ascii="Calibri" w:eastAsia="MS PGothic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30EC"/>
    <w:pPr>
      <w:keepNext/>
      <w:suppressAutoHyphens/>
      <w:spacing w:before="480" w:after="240"/>
      <w:outlineLvl w:val="0"/>
    </w:pPr>
    <w:rPr>
      <w:rFonts w:ascii="Arial" w:eastAsia="Times New Roman" w:hAnsi="Arial" w:cs="Times New Roman"/>
      <w:b/>
      <w:bCs/>
      <w:color w:val="1F497D"/>
      <w:kern w:val="32"/>
      <w:sz w:val="36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30EC"/>
    <w:rPr>
      <w:rFonts w:ascii="Arial" w:eastAsia="Times New Roman" w:hAnsi="Arial" w:cs="Times New Roman"/>
      <w:b/>
      <w:bCs/>
      <w:color w:val="1F497D"/>
      <w:kern w:val="32"/>
      <w:sz w:val="36"/>
      <w:szCs w:val="32"/>
      <w:lang w:val="en-US"/>
    </w:rPr>
  </w:style>
  <w:style w:type="paragraph" w:customStyle="1" w:styleId="Bodystyle">
    <w:name w:val="Body style"/>
    <w:basedOn w:val="Normal"/>
    <w:rsid w:val="00E530EC"/>
    <w:pPr>
      <w:spacing w:after="240"/>
    </w:pPr>
    <w:rPr>
      <w:rFonts w:ascii="Arial" w:eastAsia="Times New Roman" w:hAnsi="Arial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E530EC"/>
    <w:pPr>
      <w:ind w:left="720"/>
    </w:pPr>
    <w:rPr>
      <w:rFonts w:ascii="Arial" w:eastAsia="Cambria" w:hAnsi="Arial" w:cs="Times New Roman"/>
      <w:sz w:val="20"/>
      <w:szCs w:val="24"/>
      <w:lang w:val="en-US"/>
    </w:rPr>
  </w:style>
  <w:style w:type="table" w:styleId="TableGrid">
    <w:name w:val="Table Grid"/>
    <w:basedOn w:val="TableNormal"/>
    <w:uiPriority w:val="59"/>
    <w:rsid w:val="00E53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67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7D8"/>
    <w:rPr>
      <w:rFonts w:ascii="Tahoma" w:eastAsia="MS PGothic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0EC"/>
    <w:pPr>
      <w:spacing w:after="0" w:line="240" w:lineRule="auto"/>
    </w:pPr>
    <w:rPr>
      <w:rFonts w:ascii="Calibri" w:eastAsia="MS PGothic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30EC"/>
    <w:pPr>
      <w:keepNext/>
      <w:suppressAutoHyphens/>
      <w:spacing w:before="480" w:after="240"/>
      <w:outlineLvl w:val="0"/>
    </w:pPr>
    <w:rPr>
      <w:rFonts w:ascii="Arial" w:eastAsia="Times New Roman" w:hAnsi="Arial" w:cs="Times New Roman"/>
      <w:b/>
      <w:bCs/>
      <w:color w:val="1F497D"/>
      <w:kern w:val="32"/>
      <w:sz w:val="36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30EC"/>
    <w:rPr>
      <w:rFonts w:ascii="Arial" w:eastAsia="Times New Roman" w:hAnsi="Arial" w:cs="Times New Roman"/>
      <w:b/>
      <w:bCs/>
      <w:color w:val="1F497D"/>
      <w:kern w:val="32"/>
      <w:sz w:val="36"/>
      <w:szCs w:val="32"/>
      <w:lang w:val="en-US"/>
    </w:rPr>
  </w:style>
  <w:style w:type="paragraph" w:customStyle="1" w:styleId="Bodystyle">
    <w:name w:val="Body style"/>
    <w:basedOn w:val="Normal"/>
    <w:rsid w:val="00E530EC"/>
    <w:pPr>
      <w:spacing w:after="240"/>
    </w:pPr>
    <w:rPr>
      <w:rFonts w:ascii="Arial" w:eastAsia="Times New Roman" w:hAnsi="Arial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E530EC"/>
    <w:pPr>
      <w:ind w:left="720"/>
    </w:pPr>
    <w:rPr>
      <w:rFonts w:ascii="Arial" w:eastAsia="Cambria" w:hAnsi="Arial" w:cs="Times New Roman"/>
      <w:sz w:val="20"/>
      <w:szCs w:val="24"/>
      <w:lang w:val="en-US"/>
    </w:rPr>
  </w:style>
  <w:style w:type="table" w:styleId="TableGrid">
    <w:name w:val="Table Grid"/>
    <w:basedOn w:val="TableNormal"/>
    <w:uiPriority w:val="59"/>
    <w:rsid w:val="00E53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67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7D8"/>
    <w:rPr>
      <w:rFonts w:ascii="Tahoma" w:eastAsia="MS PGothic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Brogan</dc:creator>
  <cp:lastModifiedBy>SPENCE Cate</cp:lastModifiedBy>
  <cp:revision>6</cp:revision>
  <cp:lastPrinted>2015-03-09T02:07:00Z</cp:lastPrinted>
  <dcterms:created xsi:type="dcterms:W3CDTF">2015-04-16T03:55:00Z</dcterms:created>
  <dcterms:modified xsi:type="dcterms:W3CDTF">2015-04-22T23:47:00Z</dcterms:modified>
</cp:coreProperties>
</file>