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254A" w14:textId="77777777" w:rsidR="002A0F04" w:rsidRDefault="002A0F04" w:rsidP="00F32C00">
      <w:pPr>
        <w:widowControl w:val="0"/>
        <w:spacing w:before="120" w:after="120"/>
        <w:rPr>
          <w:rFonts w:eastAsia="Arial" w:cs="Noto Sans"/>
          <w:b/>
          <w:bCs/>
          <w:color w:val="000000" w:themeColor="text1"/>
          <w:sz w:val="16"/>
          <w:szCs w:val="16"/>
          <w:lang w:val="en-AU"/>
        </w:rPr>
      </w:pPr>
    </w:p>
    <w:p w14:paraId="274045D9" w14:textId="77777777" w:rsidR="00615730" w:rsidRDefault="00615730" w:rsidP="00E4387A">
      <w:pPr>
        <w:widowControl w:val="0"/>
        <w:spacing w:before="120" w:after="120"/>
        <w:rPr>
          <w:rFonts w:eastAsia="Arial" w:cs="Noto Sans"/>
          <w:b/>
          <w:bCs/>
          <w:color w:val="000000" w:themeColor="text1"/>
          <w:sz w:val="46"/>
          <w:szCs w:val="46"/>
          <w:lang w:val="en-AU"/>
        </w:rPr>
      </w:pPr>
      <w:r>
        <w:rPr>
          <w:rFonts w:eastAsia="Arial" w:cs="Noto Sans"/>
          <w:b/>
          <w:bCs/>
          <w:color w:val="000000" w:themeColor="text1"/>
          <w:sz w:val="46"/>
          <w:szCs w:val="46"/>
          <w:lang w:val="en-AU"/>
        </w:rPr>
        <w:t>Consultation open</w:t>
      </w:r>
    </w:p>
    <w:p w14:paraId="69CD91F6" w14:textId="67C462DB" w:rsidR="0028032D" w:rsidRPr="007E65E4" w:rsidRDefault="00BB3DEB" w:rsidP="00E4387A">
      <w:pPr>
        <w:widowControl w:val="0"/>
        <w:spacing w:before="120" w:after="120"/>
        <w:rPr>
          <w:rFonts w:eastAsia="Arial" w:cs="Noto Sans"/>
          <w:b/>
          <w:bCs/>
          <w:color w:val="000000" w:themeColor="text1"/>
          <w:sz w:val="46"/>
          <w:szCs w:val="46"/>
          <w:lang w:val="en-AU"/>
        </w:rPr>
      </w:pPr>
      <w:r w:rsidRPr="007E65E4">
        <w:rPr>
          <w:rFonts w:eastAsia="Arial" w:cs="Noto Sans"/>
          <w:b/>
          <w:bCs/>
          <w:color w:val="000000" w:themeColor="text1"/>
          <w:sz w:val="46"/>
          <w:szCs w:val="46"/>
          <w:lang w:val="en-AU"/>
        </w:rPr>
        <w:t>Draft new Queensland Waste Strategy</w:t>
      </w:r>
      <w:r w:rsidR="007E65E4" w:rsidRPr="007E65E4">
        <w:rPr>
          <w:rFonts w:eastAsia="Arial" w:cs="Noto Sans"/>
          <w:b/>
          <w:bCs/>
          <w:color w:val="000000" w:themeColor="text1"/>
          <w:sz w:val="46"/>
          <w:szCs w:val="46"/>
          <w:lang w:val="en-AU"/>
        </w:rPr>
        <w:t xml:space="preserve"> </w:t>
      </w:r>
      <w:r w:rsidR="00931553" w:rsidRPr="007E65E4">
        <w:rPr>
          <w:rFonts w:eastAsia="Arial" w:cs="Noto Sans"/>
          <w:b/>
          <w:bCs/>
          <w:color w:val="000000" w:themeColor="text1"/>
          <w:sz w:val="46"/>
          <w:szCs w:val="46"/>
          <w:lang w:val="en-AU"/>
        </w:rPr>
        <w:t>–</w:t>
      </w:r>
      <w:r w:rsidRPr="007E65E4">
        <w:rPr>
          <w:rFonts w:eastAsia="Arial" w:cs="Noto Sans"/>
          <w:b/>
          <w:bCs/>
          <w:color w:val="000000" w:themeColor="text1"/>
          <w:sz w:val="46"/>
          <w:szCs w:val="46"/>
          <w:lang w:val="en-AU"/>
        </w:rPr>
        <w:t xml:space="preserve"> </w:t>
      </w:r>
      <w:r w:rsidR="00931553" w:rsidRPr="007E65E4">
        <w:rPr>
          <w:rFonts w:eastAsia="Arial" w:cs="Noto Sans"/>
          <w:b/>
          <w:bCs/>
          <w:color w:val="000000" w:themeColor="text1"/>
          <w:sz w:val="46"/>
          <w:szCs w:val="46"/>
          <w:lang w:val="en-AU"/>
        </w:rPr>
        <w:t xml:space="preserve">Less landfill, more recycling </w:t>
      </w:r>
    </w:p>
    <w:p w14:paraId="7FC9E292" w14:textId="21ECC721" w:rsidR="0028032D" w:rsidRPr="00E4387A" w:rsidRDefault="00803DA2" w:rsidP="00E4387A">
      <w:r>
        <w:rPr>
          <w:rFonts w:cs="Noto Sans"/>
          <w:b/>
          <w:bCs/>
          <w:sz w:val="32"/>
          <w:szCs w:val="32"/>
        </w:rPr>
        <w:t>Stakeholder a</w:t>
      </w:r>
      <w:r w:rsidR="00232C8C" w:rsidRPr="00E4387A">
        <w:rPr>
          <w:rFonts w:cs="Noto Sans"/>
          <w:b/>
          <w:bCs/>
          <w:sz w:val="32"/>
          <w:szCs w:val="32"/>
        </w:rPr>
        <w:t>mplification pack</w:t>
      </w:r>
    </w:p>
    <w:p w14:paraId="009447A8" w14:textId="77777777" w:rsidR="0048571A" w:rsidRDefault="0048571A" w:rsidP="00E4387A">
      <w:pPr>
        <w:pStyle w:val="Heading1"/>
      </w:pPr>
      <w:bookmarkStart w:id="0" w:name="_Toc196743635"/>
    </w:p>
    <w:p w14:paraId="1A9499AB" w14:textId="29F03E57" w:rsidR="00107B14" w:rsidRPr="00E4387A" w:rsidRDefault="00107B14" w:rsidP="00E4387A">
      <w:pPr>
        <w:pStyle w:val="Heading1"/>
      </w:pPr>
      <w:r w:rsidRPr="00E4387A">
        <w:t>Background</w:t>
      </w:r>
      <w:bookmarkEnd w:id="0"/>
    </w:p>
    <w:p w14:paraId="58DD2A8E" w14:textId="227A30E5" w:rsidR="00B76A21" w:rsidRDefault="00390DA7" w:rsidP="004730CE">
      <w:pPr>
        <w:rPr>
          <w:rFonts w:eastAsia="Arial"/>
          <w:lang w:val="en-AU"/>
        </w:rPr>
      </w:pPr>
      <w:r>
        <w:rPr>
          <w:rFonts w:eastAsia="Arial"/>
          <w:lang w:val="en-AU"/>
        </w:rPr>
        <w:t xml:space="preserve">On 1 May 2025, </w:t>
      </w:r>
      <w:r w:rsidR="009D20BA">
        <w:rPr>
          <w:rFonts w:eastAsia="Arial"/>
          <w:lang w:val="en-AU"/>
        </w:rPr>
        <w:t xml:space="preserve">we started </w:t>
      </w:r>
      <w:r>
        <w:rPr>
          <w:rFonts w:eastAsia="Arial"/>
          <w:lang w:val="en-AU"/>
        </w:rPr>
        <w:t xml:space="preserve">consultation on the </w:t>
      </w:r>
      <w:hyperlink r:id="rId11" w:history="1">
        <w:r w:rsidRPr="00435712">
          <w:rPr>
            <w:rStyle w:val="Hyperlink"/>
            <w:rFonts w:eastAsia="Arial"/>
            <w:lang w:val="en-AU"/>
          </w:rPr>
          <w:t xml:space="preserve">draft new Queensland Waste Strategy 2025-2030 </w:t>
        </w:r>
        <w:r w:rsidR="00B76A21" w:rsidRPr="00435712">
          <w:rPr>
            <w:rStyle w:val="Hyperlink"/>
            <w:rFonts w:eastAsia="Arial"/>
            <w:lang w:val="en-AU"/>
          </w:rPr>
          <w:t>–</w:t>
        </w:r>
        <w:r w:rsidRPr="00435712">
          <w:rPr>
            <w:rStyle w:val="Hyperlink"/>
            <w:rFonts w:eastAsia="Arial"/>
            <w:lang w:val="en-AU"/>
          </w:rPr>
          <w:t xml:space="preserve"> </w:t>
        </w:r>
        <w:r w:rsidR="00B76A21" w:rsidRPr="00435712">
          <w:rPr>
            <w:rStyle w:val="Hyperlink"/>
            <w:rFonts w:eastAsia="Arial"/>
            <w:lang w:val="en-AU"/>
          </w:rPr>
          <w:t>Less landfill, more recycling</w:t>
        </w:r>
      </w:hyperlink>
      <w:r w:rsidR="00B76A21">
        <w:rPr>
          <w:rFonts w:eastAsia="Arial"/>
          <w:lang w:val="en-AU"/>
        </w:rPr>
        <w:t xml:space="preserve">. </w:t>
      </w:r>
    </w:p>
    <w:p w14:paraId="7C35F4B1" w14:textId="77777777" w:rsidR="0048571A" w:rsidRDefault="0048571A" w:rsidP="007E74D4">
      <w:pPr>
        <w:pStyle w:val="Heading1"/>
      </w:pPr>
    </w:p>
    <w:p w14:paraId="7909B833" w14:textId="538DA669" w:rsidR="007E74D4" w:rsidRPr="007E74D4" w:rsidRDefault="007E74D4" w:rsidP="007E74D4">
      <w:pPr>
        <w:pStyle w:val="Heading1"/>
      </w:pPr>
      <w:r w:rsidRPr="007E74D4">
        <w:t>How you can help</w:t>
      </w:r>
    </w:p>
    <w:p w14:paraId="4E8CD562" w14:textId="77777777" w:rsidR="00B76A21" w:rsidRPr="00154261" w:rsidRDefault="00B76A21" w:rsidP="00154261">
      <w:pPr>
        <w:rPr>
          <w:rFonts w:eastAsia="Arial"/>
          <w:lang w:val="en-AU"/>
        </w:rPr>
      </w:pPr>
      <w:r w:rsidRPr="00154261">
        <w:rPr>
          <w:rFonts w:eastAsia="Arial"/>
          <w:lang w:val="en-AU"/>
        </w:rPr>
        <w:t>We are seeking your support to raise awareness about the consultation within your networks.</w:t>
      </w:r>
    </w:p>
    <w:p w14:paraId="2381E925" w14:textId="77777777" w:rsidR="00481B82" w:rsidRPr="00154261" w:rsidRDefault="00266389" w:rsidP="00154261">
      <w:pPr>
        <w:rPr>
          <w:rFonts w:eastAsia="Arial"/>
          <w:lang w:val="en-AU"/>
        </w:rPr>
      </w:pPr>
      <w:r w:rsidRPr="00154261">
        <w:rPr>
          <w:rFonts w:eastAsia="Arial"/>
          <w:lang w:val="en-AU"/>
        </w:rPr>
        <w:t>This amplification pack includes messag</w:t>
      </w:r>
      <w:r w:rsidR="00481B82" w:rsidRPr="00154261">
        <w:rPr>
          <w:rFonts w:eastAsia="Arial"/>
          <w:lang w:val="en-AU"/>
        </w:rPr>
        <w:t>es</w:t>
      </w:r>
      <w:r w:rsidRPr="00154261">
        <w:rPr>
          <w:rFonts w:eastAsia="Arial"/>
          <w:lang w:val="en-AU"/>
        </w:rPr>
        <w:t xml:space="preserve"> and creative assets that you can use across your channels to encourage participation in the consultation.</w:t>
      </w:r>
    </w:p>
    <w:p w14:paraId="11EFAB5C" w14:textId="35628044" w:rsidR="000D6A70" w:rsidRPr="00154261" w:rsidRDefault="000D6A70" w:rsidP="00154261">
      <w:pPr>
        <w:rPr>
          <w:rFonts w:eastAsia="Arial"/>
          <w:lang w:val="en-AU"/>
        </w:rPr>
      </w:pPr>
      <w:r w:rsidRPr="00154261">
        <w:rPr>
          <w:rFonts w:eastAsia="Arial"/>
          <w:lang w:val="en-AU"/>
        </w:rPr>
        <w:t>Creative assets can be downloaded</w:t>
      </w:r>
      <w:r w:rsidR="00D30A71">
        <w:rPr>
          <w:rFonts w:eastAsia="Arial"/>
          <w:lang w:val="en-AU"/>
        </w:rPr>
        <w:t xml:space="preserve"> from </w:t>
      </w:r>
      <w:r w:rsidR="00AA0359">
        <w:rPr>
          <w:rFonts w:eastAsia="Arial"/>
          <w:lang w:val="en-AU"/>
        </w:rPr>
        <w:t xml:space="preserve">our </w:t>
      </w:r>
      <w:hyperlink r:id="rId12" w:history="1">
        <w:r w:rsidR="00DA5572" w:rsidRPr="00DA5572">
          <w:rPr>
            <w:rStyle w:val="Hyperlink"/>
            <w:rFonts w:eastAsia="Arial"/>
            <w:lang w:val="en-AU"/>
          </w:rPr>
          <w:t>c</w:t>
        </w:r>
        <w:r w:rsidR="00AA0359" w:rsidRPr="00DA5572">
          <w:rPr>
            <w:rStyle w:val="Hyperlink"/>
            <w:rFonts w:eastAsia="Arial"/>
            <w:lang w:val="en-AU"/>
          </w:rPr>
          <w:t>onsultation Resources page</w:t>
        </w:r>
      </w:hyperlink>
      <w:r w:rsidR="00AA0359">
        <w:rPr>
          <w:rFonts w:eastAsia="Arial"/>
          <w:lang w:val="en-AU"/>
        </w:rPr>
        <w:t xml:space="preserve">. </w:t>
      </w:r>
    </w:p>
    <w:p w14:paraId="32827A65" w14:textId="79321577" w:rsidR="003D653A" w:rsidRPr="00154261" w:rsidRDefault="00481B82" w:rsidP="00154261">
      <w:pPr>
        <w:rPr>
          <w:rFonts w:eastAsia="Arial"/>
          <w:lang w:val="en-AU"/>
        </w:rPr>
      </w:pPr>
      <w:r w:rsidRPr="00154261">
        <w:rPr>
          <w:rFonts w:eastAsia="Arial"/>
          <w:lang w:val="en-AU"/>
        </w:rPr>
        <w:t xml:space="preserve">We are promoting the consultation </w:t>
      </w:r>
      <w:r w:rsidR="00CD0D4A" w:rsidRPr="00154261">
        <w:rPr>
          <w:rFonts w:eastAsia="Arial"/>
          <w:lang w:val="en-AU"/>
        </w:rPr>
        <w:t>in</w:t>
      </w:r>
      <w:r w:rsidRPr="00154261">
        <w:rPr>
          <w:rFonts w:eastAsia="Arial"/>
          <w:lang w:val="en-AU"/>
        </w:rPr>
        <w:t xml:space="preserve"> our own channels including </w:t>
      </w:r>
      <w:r w:rsidR="002E25E3" w:rsidRPr="00154261">
        <w:rPr>
          <w:rFonts w:eastAsia="Arial"/>
          <w:lang w:val="en-AU"/>
        </w:rPr>
        <w:t>our</w:t>
      </w:r>
      <w:r w:rsidR="00D37E01" w:rsidRPr="00154261">
        <w:rPr>
          <w:rFonts w:eastAsia="Arial"/>
          <w:lang w:val="en-AU"/>
        </w:rPr>
        <w:t xml:space="preserve"> </w:t>
      </w:r>
      <w:r w:rsidR="002E25E3" w:rsidRPr="00154261">
        <w:rPr>
          <w:rFonts w:eastAsia="Arial"/>
          <w:lang w:val="en-AU"/>
        </w:rPr>
        <w:t xml:space="preserve">EnvironmentQLD </w:t>
      </w:r>
      <w:hyperlink r:id="rId13" w:history="1">
        <w:r w:rsidR="00D37E01" w:rsidRPr="00154261">
          <w:rPr>
            <w:rStyle w:val="Hyperlink"/>
            <w:rFonts w:eastAsia="Arial" w:cs="Noto Sans"/>
            <w:sz w:val="24"/>
            <w:lang w:val="en-AU"/>
          </w:rPr>
          <w:t>Facebook</w:t>
        </w:r>
      </w:hyperlink>
      <w:r w:rsidR="002E77F7" w:rsidRPr="00154261">
        <w:rPr>
          <w:rFonts w:eastAsia="Arial"/>
          <w:lang w:val="en-AU"/>
        </w:rPr>
        <w:t xml:space="preserve"> account – you may wish to follow, like</w:t>
      </w:r>
      <w:r w:rsidR="00225422" w:rsidRPr="00154261">
        <w:rPr>
          <w:rFonts w:eastAsia="Arial"/>
          <w:lang w:val="en-AU"/>
        </w:rPr>
        <w:t>, comm</w:t>
      </w:r>
      <w:r w:rsidR="00C35813">
        <w:rPr>
          <w:rFonts w:eastAsia="Arial"/>
          <w:lang w:val="en-AU"/>
        </w:rPr>
        <w:t>ent</w:t>
      </w:r>
      <w:r w:rsidR="00225422" w:rsidRPr="00154261">
        <w:rPr>
          <w:rFonts w:eastAsia="Arial"/>
          <w:lang w:val="en-AU"/>
        </w:rPr>
        <w:t xml:space="preserve"> on or </w:t>
      </w:r>
      <w:r w:rsidR="002E77F7" w:rsidRPr="00154261">
        <w:rPr>
          <w:rFonts w:eastAsia="Arial"/>
          <w:lang w:val="en-AU"/>
        </w:rPr>
        <w:t>share our post</w:t>
      </w:r>
      <w:r w:rsidR="00D57D42">
        <w:rPr>
          <w:rFonts w:eastAsia="Arial"/>
          <w:lang w:val="en-AU"/>
        </w:rPr>
        <w:t>s</w:t>
      </w:r>
      <w:r w:rsidR="002E77F7" w:rsidRPr="00154261">
        <w:rPr>
          <w:rFonts w:eastAsia="Arial"/>
          <w:lang w:val="en-AU"/>
        </w:rPr>
        <w:t>.</w:t>
      </w:r>
    </w:p>
    <w:p w14:paraId="78365BD7" w14:textId="284D1293" w:rsidR="00396AEA" w:rsidRPr="00154261" w:rsidRDefault="00CD0D4A" w:rsidP="00154261">
      <w:pPr>
        <w:rPr>
          <w:rFonts w:eastAsia="Arial"/>
          <w:szCs w:val="22"/>
          <w:lang w:val="en-AU"/>
        </w:rPr>
      </w:pPr>
      <w:r w:rsidRPr="0048571A">
        <w:rPr>
          <w:rFonts w:eastAsia="Arial"/>
          <w:szCs w:val="22"/>
          <w:lang w:val="en-AU"/>
        </w:rPr>
        <w:t xml:space="preserve">Our </w:t>
      </w:r>
      <w:r w:rsidR="00E6522D" w:rsidRPr="0048571A">
        <w:rPr>
          <w:rFonts w:eastAsia="Arial"/>
          <w:szCs w:val="22"/>
          <w:lang w:val="en-AU"/>
        </w:rPr>
        <w:t>audiences are</w:t>
      </w:r>
      <w:r w:rsidR="00E6522D" w:rsidRPr="00154261">
        <w:rPr>
          <w:rFonts w:eastAsia="Arial"/>
          <w:szCs w:val="22"/>
          <w:lang w:val="en-AU"/>
        </w:rPr>
        <w:t xml:space="preserve"> </w:t>
      </w:r>
      <w:r w:rsidR="00EA0527" w:rsidRPr="00154261">
        <w:rPr>
          <w:rFonts w:eastAsia="Arial"/>
          <w:szCs w:val="22"/>
          <w:lang w:val="en-AU"/>
        </w:rPr>
        <w:t>Queenslanders</w:t>
      </w:r>
      <w:r w:rsidR="00E370D2" w:rsidRPr="00154261">
        <w:rPr>
          <w:rFonts w:eastAsia="Arial"/>
          <w:szCs w:val="22"/>
          <w:lang w:val="en-AU"/>
        </w:rPr>
        <w:t xml:space="preserve">, industry and local government. </w:t>
      </w:r>
      <w:r w:rsidR="002640F1" w:rsidRPr="00154261">
        <w:rPr>
          <w:rFonts w:eastAsia="Arial"/>
          <w:szCs w:val="22"/>
          <w:lang w:val="en-AU"/>
        </w:rPr>
        <w:t xml:space="preserve"> </w:t>
      </w:r>
    </w:p>
    <w:p w14:paraId="25A6A932" w14:textId="3DFD5DE5" w:rsidR="00BF21F0" w:rsidRPr="00154261" w:rsidRDefault="00BF21F0" w:rsidP="00154261">
      <w:pPr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</w:pPr>
      <w:r w:rsidRPr="00154261"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  <w:t>If you have any questions</w:t>
      </w:r>
      <w:r w:rsidR="00D92875" w:rsidRPr="00154261"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  <w:t xml:space="preserve"> or would like more information</w:t>
      </w:r>
      <w:r w:rsidR="00BD2ABF"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  <w:t>,</w:t>
      </w:r>
      <w:r w:rsidR="00D92875" w:rsidRPr="00154261"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  <w:t xml:space="preserve"> please contact </w:t>
      </w:r>
      <w:r w:rsidR="009D20BA"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  <w:t>OCE.policy@de</w:t>
      </w:r>
      <w:r w:rsidR="00CD2B1B"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  <w:t>t</w:t>
      </w:r>
      <w:r w:rsidR="009D20BA"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  <w:t>s</w:t>
      </w:r>
      <w:r w:rsidR="00CD2B1B"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  <w:t>i</w:t>
      </w:r>
      <w:r w:rsidR="009D20BA">
        <w:rPr>
          <w:rStyle w:val="eop"/>
          <w:rFonts w:ascii="Noto Sans" w:eastAsia="Arial" w:hAnsi="Noto Sans" w:cs="Noto Sans"/>
          <w:color w:val="000000" w:themeColor="text1"/>
          <w:sz w:val="22"/>
          <w:szCs w:val="22"/>
          <w:lang w:val="en-AU"/>
        </w:rPr>
        <w:t>.qld.gov</w:t>
      </w:r>
    </w:p>
    <w:p w14:paraId="3B87A3B7" w14:textId="77777777" w:rsidR="0048571A" w:rsidRDefault="0048571A" w:rsidP="0056772E">
      <w:pPr>
        <w:pStyle w:val="Heading1"/>
      </w:pPr>
      <w:bookmarkStart w:id="1" w:name="_Key_messages"/>
      <w:bookmarkStart w:id="2" w:name="_Toc196743638"/>
      <w:bookmarkEnd w:id="1"/>
    </w:p>
    <w:p w14:paraId="1A560907" w14:textId="3CF91AD8" w:rsidR="0028032D" w:rsidRPr="00E4387A" w:rsidRDefault="4FED4487" w:rsidP="0056772E">
      <w:pPr>
        <w:pStyle w:val="Heading1"/>
      </w:pPr>
      <w:r w:rsidRPr="00E4387A">
        <w:t>Key messages</w:t>
      </w:r>
      <w:bookmarkEnd w:id="2"/>
    </w:p>
    <w:p w14:paraId="7BDEF720" w14:textId="77777777" w:rsidR="00ED79F8" w:rsidRDefault="00ED79F8" w:rsidP="00ED79F8">
      <w:pPr>
        <w:pStyle w:val="ListParagraph"/>
        <w:numPr>
          <w:ilvl w:val="0"/>
          <w:numId w:val="21"/>
        </w:numPr>
      </w:pPr>
      <w:r>
        <w:t xml:space="preserve">Queensland is working to reduce the amount of waste going to landfill each year. </w:t>
      </w:r>
    </w:p>
    <w:p w14:paraId="33BB869B" w14:textId="77777777" w:rsidR="00ED79F8" w:rsidRDefault="00ED79F8" w:rsidP="00ED79F8">
      <w:pPr>
        <w:pStyle w:val="ListParagraph"/>
        <w:numPr>
          <w:ilvl w:val="0"/>
          <w:numId w:val="21"/>
        </w:numPr>
      </w:pPr>
      <w:r>
        <w:t>To achieve this, we need a strategy that clearly outlines practical action for reducing waste, boosting recycling and supporting jobs.</w:t>
      </w:r>
    </w:p>
    <w:p w14:paraId="3C27A513" w14:textId="77777777" w:rsidR="00ED79F8" w:rsidRDefault="00ED79F8" w:rsidP="00ED79F8">
      <w:pPr>
        <w:pStyle w:val="ListParagraph"/>
        <w:numPr>
          <w:ilvl w:val="0"/>
          <w:numId w:val="21"/>
        </w:numPr>
      </w:pPr>
      <w:r w:rsidRPr="00402A07">
        <w:t xml:space="preserve">Queenslanders are invited to have their say on </w:t>
      </w:r>
      <w:r>
        <w:t>the draft new</w:t>
      </w:r>
      <w:r w:rsidRPr="00402A07">
        <w:t xml:space="preserve"> Queensland Waste Strategy</w:t>
      </w:r>
      <w:r>
        <w:t xml:space="preserve"> 2025-2030 – Less landfill, more recycling.</w:t>
      </w:r>
    </w:p>
    <w:p w14:paraId="57F4AFA7" w14:textId="77777777" w:rsidR="00ED79F8" w:rsidRDefault="00ED79F8" w:rsidP="00ED79F8">
      <w:pPr>
        <w:pStyle w:val="ListParagraph"/>
        <w:numPr>
          <w:ilvl w:val="0"/>
          <w:numId w:val="21"/>
        </w:numPr>
      </w:pPr>
      <w:r w:rsidRPr="006105EA">
        <w:t xml:space="preserve">The draft new waste strategy sets the strategic framework for boosting the economy and reducing the impact of waste on the environment through better management of waste products and materials. </w:t>
      </w:r>
    </w:p>
    <w:p w14:paraId="0192919C" w14:textId="14AC41D4" w:rsidR="00794A0D" w:rsidRDefault="00794A0D" w:rsidP="00ED79F8">
      <w:pPr>
        <w:pStyle w:val="ListParagraph"/>
        <w:numPr>
          <w:ilvl w:val="0"/>
          <w:numId w:val="21"/>
        </w:numPr>
      </w:pPr>
      <w:r>
        <w:t xml:space="preserve">For more information visit </w:t>
      </w:r>
      <w:hyperlink r:id="rId14" w:history="1">
        <w:r w:rsidRPr="00794A0D">
          <w:rPr>
            <w:rStyle w:val="Hyperlink"/>
          </w:rPr>
          <w:t>Draft new Queensland Waste Strategy 2025–2030 consultation | Environment, land and water | Queensland Government</w:t>
        </w:r>
      </w:hyperlink>
    </w:p>
    <w:p w14:paraId="45B9950A" w14:textId="70B0C872" w:rsidR="00276BD4" w:rsidRDefault="00276BD4" w:rsidP="00ED79F8">
      <w:pPr>
        <w:pStyle w:val="ListParagraph"/>
        <w:numPr>
          <w:ilvl w:val="0"/>
          <w:numId w:val="21"/>
        </w:numPr>
      </w:pPr>
      <w:r>
        <w:t xml:space="preserve">Consultation closes </w:t>
      </w:r>
      <w:r w:rsidR="00C64B27">
        <w:t xml:space="preserve">at </w:t>
      </w:r>
      <w:r>
        <w:t xml:space="preserve">5pm </w:t>
      </w:r>
      <w:r w:rsidR="00C64B27">
        <w:t xml:space="preserve">on </w:t>
      </w:r>
      <w:r>
        <w:t>26 June.</w:t>
      </w:r>
    </w:p>
    <w:p w14:paraId="167C6344" w14:textId="77777777" w:rsidR="0032529A" w:rsidRPr="00E4387A" w:rsidRDefault="0032529A" w:rsidP="00E4387A">
      <w:pPr>
        <w:rPr>
          <w:lang w:val="en-AU"/>
        </w:rPr>
      </w:pPr>
      <w:bookmarkStart w:id="3" w:name="_Website_links"/>
      <w:bookmarkEnd w:id="3"/>
    </w:p>
    <w:p w14:paraId="59C5C3A0" w14:textId="77777777" w:rsidR="00551F36" w:rsidRDefault="00551F36" w:rsidP="00C2205E">
      <w:pPr>
        <w:pStyle w:val="Heading1"/>
      </w:pPr>
      <w:bookmarkStart w:id="4" w:name="_How_you_can"/>
      <w:bookmarkStart w:id="5" w:name="_Toc196743641"/>
      <w:bookmarkEnd w:id="4"/>
    </w:p>
    <w:p w14:paraId="59CD7B9E" w14:textId="77777777" w:rsidR="00615730" w:rsidRDefault="00615730" w:rsidP="00C2205E">
      <w:pPr>
        <w:pStyle w:val="Heading1"/>
      </w:pPr>
    </w:p>
    <w:p w14:paraId="3CE6940A" w14:textId="74116145" w:rsidR="0028032D" w:rsidRDefault="4FED4487" w:rsidP="00C2205E">
      <w:pPr>
        <w:pStyle w:val="Heading1"/>
      </w:pPr>
      <w:r w:rsidRPr="00E4387A">
        <w:t>Social media</w:t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2724"/>
        <w:gridCol w:w="5057"/>
      </w:tblGrid>
      <w:tr w:rsidR="003D43C7" w14:paraId="552E2276" w14:textId="7BDF18BF" w:rsidTr="00F553CF">
        <w:tc>
          <w:tcPr>
            <w:tcW w:w="2569" w:type="dxa"/>
          </w:tcPr>
          <w:p w14:paraId="7B950FAE" w14:textId="2608A678" w:rsidR="00F553CF" w:rsidRDefault="00F553CF" w:rsidP="00E4387A">
            <w:pPr>
              <w:widowControl w:val="0"/>
              <w:spacing w:before="120" w:after="120"/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eastAsia="Arial" w:cs="Noto Sans"/>
                <w:noProof/>
                <w:color w:val="000000" w:themeColor="text1"/>
                <w:sz w:val="20"/>
                <w:szCs w:val="20"/>
                <w:lang w:val="en-AU"/>
              </w:rPr>
              <w:drawing>
                <wp:inline distT="0" distB="0" distL="0" distR="0" wp14:anchorId="084558D1" wp14:editId="32374DA5">
                  <wp:extent cx="1134206" cy="2016369"/>
                  <wp:effectExtent l="0" t="0" r="8890" b="3175"/>
                  <wp:docPr id="271639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06" cy="213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A7C6C" w14:textId="3A253BF5" w:rsidR="00F553CF" w:rsidRDefault="00F553CF" w:rsidP="00E4387A">
            <w:pPr>
              <w:widowControl w:val="0"/>
              <w:spacing w:before="120" w:after="120"/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 xml:space="preserve">Instagram story tile </w:t>
            </w:r>
            <w:r w:rsidR="003D43C7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(</w:t>
            </w:r>
            <w:r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1080x1920</w:t>
            </w:r>
            <w:r w:rsidR="003D43C7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px)</w:t>
            </w:r>
          </w:p>
        </w:tc>
        <w:tc>
          <w:tcPr>
            <w:tcW w:w="2813" w:type="dxa"/>
          </w:tcPr>
          <w:p w14:paraId="21247CE8" w14:textId="21D7C216" w:rsidR="00F553CF" w:rsidRDefault="00F553CF" w:rsidP="00E4387A">
            <w:pPr>
              <w:widowControl w:val="0"/>
              <w:spacing w:before="120" w:after="120"/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eastAsia="Arial" w:cs="Noto Sans"/>
                <w:noProof/>
                <w:color w:val="000000" w:themeColor="text1"/>
                <w:sz w:val="20"/>
                <w:szCs w:val="20"/>
                <w:lang w:val="en-AU"/>
              </w:rPr>
              <w:drawing>
                <wp:inline distT="0" distB="0" distL="0" distR="0" wp14:anchorId="38960FCC" wp14:editId="79FB213E">
                  <wp:extent cx="1629507" cy="2039187"/>
                  <wp:effectExtent l="0" t="0" r="8890" b="0"/>
                  <wp:docPr id="17071092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386" cy="209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436CB" w14:textId="261177FE" w:rsidR="00F553CF" w:rsidRDefault="00F553CF" w:rsidP="00E4387A">
            <w:pPr>
              <w:widowControl w:val="0"/>
              <w:spacing w:before="120" w:after="120"/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 xml:space="preserve">Instagram and Facebook tile </w:t>
            </w:r>
            <w:r w:rsidR="003D43C7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(</w:t>
            </w:r>
            <w:r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1080x1350p</w:t>
            </w:r>
            <w:r w:rsidR="003D43C7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x)</w:t>
            </w:r>
          </w:p>
        </w:tc>
        <w:tc>
          <w:tcPr>
            <w:tcW w:w="4354" w:type="dxa"/>
          </w:tcPr>
          <w:p w14:paraId="272804C5" w14:textId="77777777" w:rsidR="00F553CF" w:rsidRDefault="00F553CF" w:rsidP="00E4387A">
            <w:pPr>
              <w:widowControl w:val="0"/>
              <w:spacing w:before="120" w:after="120"/>
              <w:rPr>
                <w:rFonts w:eastAsia="Arial" w:cs="Noto Sans"/>
                <w:noProof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eastAsia="Arial" w:cs="Noto Sans"/>
                <w:noProof/>
                <w:color w:val="000000" w:themeColor="text1"/>
                <w:sz w:val="20"/>
                <w:szCs w:val="20"/>
                <w:highlight w:val="yellow"/>
              </w:rPr>
              <w:drawing>
                <wp:inline distT="0" distB="0" distL="0" distR="0" wp14:anchorId="7F4156F3" wp14:editId="5AE40E08">
                  <wp:extent cx="3156872" cy="1647092"/>
                  <wp:effectExtent l="0" t="0" r="5715" b="0"/>
                  <wp:docPr id="809773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626" cy="168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5B702" w14:textId="5A7CF386" w:rsidR="00F553CF" w:rsidRDefault="00F553CF" w:rsidP="00F553CF">
            <w:pPr>
              <w:widowControl w:val="0"/>
              <w:spacing w:before="120" w:after="120"/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 xml:space="preserve">LinkedIn tile </w:t>
            </w:r>
            <w:r w:rsidR="003D43C7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(</w:t>
            </w:r>
            <w:r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1200x627px</w:t>
            </w:r>
            <w:r w:rsidR="003D43C7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)</w:t>
            </w:r>
          </w:p>
          <w:p w14:paraId="38C5484E" w14:textId="2D21A846" w:rsidR="00F553CF" w:rsidRDefault="00F553CF" w:rsidP="00E4387A">
            <w:pPr>
              <w:widowControl w:val="0"/>
              <w:spacing w:before="120" w:after="120"/>
              <w:rPr>
                <w:rFonts w:eastAsia="Arial" w:cs="Noto Sans"/>
                <w:noProof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3E3277F1" w14:textId="7D28BA7D" w:rsidR="00612F30" w:rsidRPr="002D4A96" w:rsidRDefault="009C2DA0" w:rsidP="00CF6370">
      <w:pPr>
        <w:widowControl w:val="0"/>
        <w:spacing w:before="120" w:after="120"/>
        <w:rPr>
          <w:rFonts w:eastAsia="Arial"/>
          <w:b/>
          <w:bCs/>
          <w:lang w:val="en-AU"/>
        </w:rPr>
      </w:pPr>
      <w:r w:rsidRPr="002D4A96">
        <w:rPr>
          <w:rFonts w:eastAsia="Arial"/>
          <w:b/>
          <w:bCs/>
          <w:lang w:val="en-AU"/>
        </w:rPr>
        <w:t>Social media post</w:t>
      </w:r>
    </w:p>
    <w:p w14:paraId="23C5C328" w14:textId="4BA8154A" w:rsidR="0031468E" w:rsidRPr="00B147DB" w:rsidRDefault="00DC5DFF" w:rsidP="0077624C">
      <w:pPr>
        <w:rPr>
          <w:rFonts w:eastAsia="Arial"/>
          <w:szCs w:val="22"/>
          <w:lang w:val="en-US"/>
        </w:rPr>
      </w:pPr>
      <w:r w:rsidRPr="00B147DB">
        <w:rPr>
          <w:rFonts w:eastAsia="Arial"/>
          <w:szCs w:val="22"/>
          <w:lang w:val="en-US"/>
        </w:rPr>
        <w:t>Help shape the future of waste in Queensland</w:t>
      </w:r>
      <w:r w:rsidR="00F624F7" w:rsidRPr="00B147DB">
        <w:rPr>
          <w:rFonts w:eastAsia="Arial"/>
          <w:szCs w:val="22"/>
          <w:lang w:val="en-US"/>
        </w:rPr>
        <w:t xml:space="preserve"> and have your say on the draft new Queensland Waste Strategy. The strategy sets out how we can:</w:t>
      </w:r>
    </w:p>
    <w:p w14:paraId="239BD796" w14:textId="1763C506" w:rsidR="00B147DB" w:rsidRPr="00B147DB" w:rsidRDefault="00B147DB" w:rsidP="008A77AA">
      <w:pPr>
        <w:spacing w:line="278" w:lineRule="auto"/>
        <w:rPr>
          <w:rFonts w:eastAsia="Arial"/>
          <w:szCs w:val="22"/>
          <w:lang w:val="en-AU"/>
        </w:rPr>
      </w:pPr>
      <w:r w:rsidRPr="00B147DB">
        <w:rPr>
          <w:rFonts w:eastAsia="Arial"/>
          <w:noProof/>
          <w:szCs w:val="22"/>
          <w:lang w:val="en-AU"/>
        </w:rPr>
        <w:drawing>
          <wp:inline distT="0" distB="0" distL="0" distR="0" wp14:anchorId="326B38C9" wp14:editId="7364A396">
            <wp:extent cx="152400" cy="152400"/>
            <wp:effectExtent l="0" t="0" r="0" b="0"/>
            <wp:docPr id="1274716501" name="Picture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szCs w:val="22"/>
          <w:lang w:val="en-AU"/>
        </w:rPr>
        <w:t xml:space="preserve"> </w:t>
      </w:r>
      <w:r w:rsidRPr="00B147DB">
        <w:rPr>
          <w:rFonts w:eastAsia="Arial"/>
          <w:szCs w:val="22"/>
          <w:lang w:val="en-AU"/>
        </w:rPr>
        <w:t xml:space="preserve">Reduce waste </w:t>
      </w:r>
    </w:p>
    <w:p w14:paraId="2CAA582E" w14:textId="698A47E0" w:rsidR="00B147DB" w:rsidRPr="00B147DB" w:rsidRDefault="00B147DB" w:rsidP="008A77AA">
      <w:pPr>
        <w:spacing w:line="278" w:lineRule="auto"/>
        <w:rPr>
          <w:rFonts w:eastAsia="Arial"/>
          <w:szCs w:val="22"/>
          <w:lang w:val="en-AU"/>
        </w:rPr>
      </w:pPr>
      <w:r w:rsidRPr="00B147DB">
        <w:rPr>
          <w:rFonts w:eastAsia="Arial"/>
          <w:noProof/>
          <w:szCs w:val="22"/>
          <w:lang w:val="en-AU"/>
        </w:rPr>
        <w:drawing>
          <wp:inline distT="0" distB="0" distL="0" distR="0" wp14:anchorId="566E4DC9" wp14:editId="72BAA5B0">
            <wp:extent cx="152400" cy="152400"/>
            <wp:effectExtent l="0" t="0" r="0" b="0"/>
            <wp:docPr id="704182138" name="Picture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szCs w:val="22"/>
          <w:lang w:val="en-AU"/>
        </w:rPr>
        <w:t xml:space="preserve"> </w:t>
      </w:r>
      <w:r w:rsidRPr="00B147DB">
        <w:rPr>
          <w:rFonts w:eastAsia="Arial"/>
          <w:szCs w:val="22"/>
          <w:lang w:val="en-AU"/>
        </w:rPr>
        <w:t xml:space="preserve">Boost recycling </w:t>
      </w:r>
    </w:p>
    <w:p w14:paraId="1E05A984" w14:textId="78F44E43" w:rsidR="00B147DB" w:rsidRPr="00B147DB" w:rsidRDefault="00B147DB" w:rsidP="008A77AA">
      <w:pPr>
        <w:spacing w:line="278" w:lineRule="auto"/>
        <w:rPr>
          <w:rFonts w:eastAsia="Arial"/>
          <w:szCs w:val="22"/>
          <w:lang w:val="en-AU"/>
        </w:rPr>
      </w:pPr>
      <w:r w:rsidRPr="00B147DB">
        <w:rPr>
          <w:rFonts w:eastAsia="Arial"/>
          <w:noProof/>
          <w:szCs w:val="22"/>
          <w:lang w:val="en-AU"/>
        </w:rPr>
        <w:drawing>
          <wp:inline distT="0" distB="0" distL="0" distR="0" wp14:anchorId="60AAFEE5" wp14:editId="485BF8B4">
            <wp:extent cx="152400" cy="152400"/>
            <wp:effectExtent l="0" t="0" r="0" b="0"/>
            <wp:docPr id="816344135" name="Picture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szCs w:val="22"/>
          <w:lang w:val="en-AU"/>
        </w:rPr>
        <w:t xml:space="preserve"> </w:t>
      </w:r>
      <w:r w:rsidRPr="00B147DB">
        <w:rPr>
          <w:rFonts w:eastAsia="Arial"/>
          <w:szCs w:val="22"/>
          <w:lang w:val="en-AU"/>
        </w:rPr>
        <w:t xml:space="preserve">Support jobs to protect our environment </w:t>
      </w:r>
    </w:p>
    <w:p w14:paraId="5A44E765" w14:textId="4F6B6423" w:rsidR="00B147DB" w:rsidRPr="00B147DB" w:rsidRDefault="00B147DB" w:rsidP="008A77AA">
      <w:pPr>
        <w:spacing w:line="278" w:lineRule="auto"/>
        <w:rPr>
          <w:rFonts w:eastAsia="Arial"/>
          <w:szCs w:val="22"/>
          <w:lang w:val="en-AU"/>
        </w:rPr>
      </w:pPr>
      <w:r w:rsidRPr="00B147DB">
        <w:rPr>
          <w:rFonts w:eastAsia="Arial"/>
          <w:noProof/>
          <w:szCs w:val="22"/>
          <w:lang w:val="en-AU"/>
        </w:rPr>
        <w:drawing>
          <wp:inline distT="0" distB="0" distL="0" distR="0" wp14:anchorId="1B018018" wp14:editId="2DD4453A">
            <wp:extent cx="152400" cy="152400"/>
            <wp:effectExtent l="0" t="0" r="0" b="0"/>
            <wp:docPr id="62406233" name="Picture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szCs w:val="22"/>
          <w:lang w:val="en-AU"/>
        </w:rPr>
        <w:t xml:space="preserve"> </w:t>
      </w:r>
      <w:r w:rsidRPr="00B147DB">
        <w:rPr>
          <w:rFonts w:eastAsia="Arial"/>
          <w:szCs w:val="22"/>
          <w:lang w:val="en-AU"/>
        </w:rPr>
        <w:t xml:space="preserve">Support our economy </w:t>
      </w:r>
    </w:p>
    <w:p w14:paraId="64518695" w14:textId="066F1D91" w:rsidR="001C109A" w:rsidRDefault="00B147DB" w:rsidP="0077624C">
      <w:pPr>
        <w:rPr>
          <w:rFonts w:eastAsia="Arial"/>
          <w:lang w:val="en-US"/>
        </w:rPr>
      </w:pPr>
      <w:r>
        <w:rPr>
          <w:rFonts w:eastAsia="Arial"/>
          <w:lang w:val="en-US"/>
        </w:rPr>
        <w:t xml:space="preserve">Visit </w:t>
      </w:r>
      <w:r w:rsidR="00831BA4">
        <w:rPr>
          <w:rFonts w:eastAsia="Arial"/>
          <w:lang w:val="en-US"/>
        </w:rPr>
        <w:t xml:space="preserve">the </w:t>
      </w:r>
      <w:hyperlink r:id="rId19" w:history="1">
        <w:r w:rsidR="00831BA4" w:rsidRPr="007744EB">
          <w:rPr>
            <w:rStyle w:val="Hyperlink"/>
            <w:rFonts w:eastAsia="Arial"/>
            <w:lang w:val="en-US"/>
          </w:rPr>
          <w:t>Queensland Government</w:t>
        </w:r>
      </w:hyperlink>
      <w:r w:rsidR="00831BA4">
        <w:rPr>
          <w:rFonts w:eastAsia="Arial"/>
          <w:lang w:val="en-US"/>
        </w:rPr>
        <w:t xml:space="preserve"> </w:t>
      </w:r>
      <w:r w:rsidR="00307346">
        <w:rPr>
          <w:rFonts w:eastAsia="Arial"/>
          <w:lang w:val="en-US"/>
        </w:rPr>
        <w:t xml:space="preserve">website </w:t>
      </w:r>
      <w:r w:rsidR="00831BA4">
        <w:rPr>
          <w:rFonts w:eastAsia="Arial"/>
          <w:lang w:val="en-US"/>
        </w:rPr>
        <w:t xml:space="preserve">for more information or search Qld Waste Strategy </w:t>
      </w:r>
      <w:r w:rsidR="008B1F6F">
        <w:rPr>
          <w:rFonts w:eastAsia="Arial"/>
          <w:lang w:val="en-US"/>
        </w:rPr>
        <w:t>c</w:t>
      </w:r>
      <w:r w:rsidR="00831BA4">
        <w:rPr>
          <w:rFonts w:eastAsia="Arial"/>
          <w:lang w:val="en-US"/>
        </w:rPr>
        <w:t>onsul</w:t>
      </w:r>
      <w:r w:rsidR="00CF6370">
        <w:rPr>
          <w:rFonts w:eastAsia="Arial"/>
          <w:lang w:val="en-US"/>
        </w:rPr>
        <w:t>ta</w:t>
      </w:r>
      <w:r w:rsidR="00831BA4">
        <w:rPr>
          <w:rFonts w:eastAsia="Arial"/>
          <w:lang w:val="en-US"/>
        </w:rPr>
        <w:t>tion.</w:t>
      </w:r>
    </w:p>
    <w:p w14:paraId="57DF73B5" w14:textId="77777777" w:rsidR="00955FB0" w:rsidRDefault="00955FB0" w:rsidP="0077624C">
      <w:pPr>
        <w:rPr>
          <w:rFonts w:eastAsia="Arial"/>
          <w:lang w:val="en-US"/>
        </w:rPr>
      </w:pPr>
    </w:p>
    <w:p w14:paraId="78D9984F" w14:textId="6C661437" w:rsidR="0028032D" w:rsidRPr="00E4387A" w:rsidRDefault="4FED4487" w:rsidP="00C2205E">
      <w:pPr>
        <w:pStyle w:val="Heading1"/>
      </w:pPr>
      <w:bookmarkStart w:id="6" w:name="_Web_content"/>
      <w:bookmarkStart w:id="7" w:name="_Toc196743642"/>
      <w:bookmarkEnd w:id="6"/>
      <w:r w:rsidRPr="00E4387A">
        <w:t>Web</w:t>
      </w:r>
      <w:bookmarkEnd w:id="7"/>
      <w:r w:rsidR="008F2B79">
        <w:t xml:space="preserve">, </w:t>
      </w:r>
      <w:r w:rsidR="004C1C31">
        <w:t>newsletters</w:t>
      </w:r>
      <w:r w:rsidR="008F2B79">
        <w:t>, emails</w:t>
      </w:r>
    </w:p>
    <w:p w14:paraId="1041D818" w14:textId="7C200B4E" w:rsidR="00276BD4" w:rsidRDefault="4FED4487" w:rsidP="008B1F6F">
      <w:pPr>
        <w:rPr>
          <w:rFonts w:eastAsia="Arial"/>
          <w:lang w:val="en-AU"/>
        </w:rPr>
      </w:pPr>
      <w:r w:rsidRPr="00CB3918">
        <w:rPr>
          <w:rFonts w:eastAsia="Arial"/>
          <w:lang w:val="en-AU"/>
        </w:rPr>
        <w:t xml:space="preserve">You can also add content </w:t>
      </w:r>
      <w:r w:rsidR="00276BD4">
        <w:rPr>
          <w:rFonts w:eastAsia="Arial"/>
          <w:lang w:val="en-AU"/>
        </w:rPr>
        <w:t xml:space="preserve">and/or graphics </w:t>
      </w:r>
      <w:r w:rsidRPr="00CB3918">
        <w:rPr>
          <w:rFonts w:eastAsia="Arial"/>
          <w:lang w:val="en-AU"/>
        </w:rPr>
        <w:t>to your website</w:t>
      </w:r>
      <w:r w:rsidR="008F2B79">
        <w:rPr>
          <w:rFonts w:eastAsia="Arial"/>
          <w:lang w:val="en-AU"/>
        </w:rPr>
        <w:t xml:space="preserve">, </w:t>
      </w:r>
      <w:r w:rsidR="004C1C31">
        <w:rPr>
          <w:rFonts w:eastAsia="Arial"/>
          <w:lang w:val="en-AU"/>
        </w:rPr>
        <w:t xml:space="preserve">newsletter </w:t>
      </w:r>
      <w:r w:rsidR="008F2B79">
        <w:rPr>
          <w:rFonts w:eastAsia="Arial"/>
          <w:lang w:val="en-AU"/>
        </w:rPr>
        <w:t xml:space="preserve">or </w:t>
      </w:r>
      <w:r w:rsidR="00337B70">
        <w:rPr>
          <w:rFonts w:eastAsia="Arial"/>
          <w:lang w:val="en-AU"/>
        </w:rPr>
        <w:t xml:space="preserve">emails </w:t>
      </w:r>
      <w:r w:rsidRPr="00CB3918">
        <w:rPr>
          <w:rFonts w:eastAsia="Arial"/>
          <w:lang w:val="en-AU"/>
        </w:rPr>
        <w:t>to let people know about the</w:t>
      </w:r>
      <w:r w:rsidR="76831570" w:rsidRPr="00CB3918">
        <w:rPr>
          <w:rFonts w:eastAsia="Arial"/>
          <w:lang w:val="en-AU"/>
        </w:rPr>
        <w:t xml:space="preserve"> </w:t>
      </w:r>
      <w:r w:rsidR="00276BD4">
        <w:rPr>
          <w:rFonts w:eastAsia="Arial"/>
          <w:lang w:val="en-AU"/>
        </w:rPr>
        <w:t>consultation</w:t>
      </w:r>
      <w:r w:rsidR="00891F7B">
        <w:rPr>
          <w:rFonts w:eastAsia="Arial"/>
          <w:lang w:val="en-A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5387"/>
      </w:tblGrid>
      <w:tr w:rsidR="00640A79" w14:paraId="7BEC8201" w14:textId="77777777" w:rsidTr="00D51BCA">
        <w:tc>
          <w:tcPr>
            <w:tcW w:w="4673" w:type="dxa"/>
          </w:tcPr>
          <w:p w14:paraId="57D49DFB" w14:textId="77777777" w:rsidR="00276BD4" w:rsidRDefault="00276BD4" w:rsidP="00E4387A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0F042864" w14:textId="2070CAAF" w:rsidR="00276BD4" w:rsidRDefault="00276BD4" w:rsidP="00E4387A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  <w:r>
              <w:rPr>
                <w:rFonts w:eastAsia="Arial" w:cs="Noto Sans"/>
                <w:i/>
                <w:iCs/>
                <w:noProof/>
                <w:color w:val="000000" w:themeColor="text1"/>
                <w:sz w:val="20"/>
                <w:szCs w:val="20"/>
                <w:lang w:val="en-AU"/>
              </w:rPr>
              <w:drawing>
                <wp:inline distT="0" distB="0" distL="0" distR="0" wp14:anchorId="221C653B" wp14:editId="774A897D">
                  <wp:extent cx="2808163" cy="1118381"/>
                  <wp:effectExtent l="0" t="0" r="0" b="5715"/>
                  <wp:docPr id="56721704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17041" name="Picture 7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03" cy="112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113B2" w14:textId="51C1C459" w:rsidR="00276BD4" w:rsidRDefault="00C82D19" w:rsidP="00276BD4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Web</w:t>
            </w:r>
            <w:r w:rsidR="00C3558D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 xml:space="preserve">, </w:t>
            </w:r>
            <w:r w:rsidR="00F66A00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newsletter</w:t>
            </w:r>
            <w:r w:rsidR="00C3558D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, email</w:t>
            </w:r>
            <w:r w:rsidR="00276BD4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 xml:space="preserve"> consultation now open</w:t>
            </w:r>
            <w:r w:rsidR="00443940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 xml:space="preserve"> (</w:t>
            </w:r>
            <w:r w:rsidR="00276BD4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276x110 pixels</w:t>
            </w:r>
            <w:r w:rsidR="00443940">
              <w:rPr>
                <w:rFonts w:eastAsia="Arial" w:cs="Noto Sans"/>
                <w:color w:val="000000" w:themeColor="text1"/>
                <w:sz w:val="20"/>
                <w:szCs w:val="20"/>
                <w:lang w:val="en-AU"/>
              </w:rPr>
              <w:t>)</w:t>
            </w:r>
          </w:p>
          <w:p w14:paraId="1BDE8565" w14:textId="77777777" w:rsidR="00276BD4" w:rsidRDefault="00276BD4" w:rsidP="00E4387A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063" w:type="dxa"/>
          </w:tcPr>
          <w:p w14:paraId="40CC3351" w14:textId="77777777" w:rsidR="00276BD4" w:rsidRDefault="00276BD4" w:rsidP="00E4387A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167D9E57" w14:textId="0BC81943" w:rsidR="00C92F96" w:rsidRDefault="00640A79" w:rsidP="00900F17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eastAsia="Arial" w:cs="Noto Sans"/>
                <w:noProof/>
                <w:color w:val="000000" w:themeColor="text1"/>
                <w:sz w:val="20"/>
                <w:szCs w:val="20"/>
                <w:highlight w:val="yellow"/>
              </w:rPr>
              <w:drawing>
                <wp:inline distT="0" distB="0" distL="0" distR="0" wp14:anchorId="57488F64" wp14:editId="6E4FF071">
                  <wp:extent cx="3505200" cy="1395095"/>
                  <wp:effectExtent l="0" t="0" r="0" b="0"/>
                  <wp:docPr id="171750117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02E49" w14:textId="060CAFAA" w:rsidR="00F839BF" w:rsidRDefault="00692C4F" w:rsidP="007162AC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  <w:r>
              <w:rPr>
                <w:rFonts w:eastAsia="Arial" w:cs="Noto Sans"/>
                <w:color w:val="000000" w:themeColor="text1"/>
                <w:sz w:val="20"/>
                <w:szCs w:val="20"/>
              </w:rPr>
              <w:t>Web</w:t>
            </w:r>
            <w:r w:rsidR="007C2B1D">
              <w:rPr>
                <w:rFonts w:eastAsia="Arial" w:cs="Noto Sans"/>
                <w:color w:val="000000" w:themeColor="text1"/>
                <w:sz w:val="20"/>
                <w:szCs w:val="20"/>
              </w:rPr>
              <w:t xml:space="preserve">, </w:t>
            </w:r>
            <w:r w:rsidR="002D6D13" w:rsidRPr="007162AC">
              <w:rPr>
                <w:rFonts w:eastAsia="Arial" w:cs="Noto Sans"/>
                <w:color w:val="000000" w:themeColor="text1"/>
                <w:sz w:val="20"/>
                <w:szCs w:val="20"/>
              </w:rPr>
              <w:t>newsletter</w:t>
            </w:r>
            <w:r w:rsidR="00DF2035" w:rsidRPr="007162AC">
              <w:rPr>
                <w:rFonts w:eastAsia="Arial" w:cs="Noto Sans"/>
                <w:color w:val="000000" w:themeColor="text1"/>
                <w:sz w:val="20"/>
                <w:szCs w:val="20"/>
              </w:rPr>
              <w:t>, email</w:t>
            </w:r>
            <w:r w:rsidR="007162AC">
              <w:rPr>
                <w:rFonts w:eastAsia="Arial" w:cs="Noto Sans"/>
                <w:color w:val="000000" w:themeColor="text1"/>
                <w:sz w:val="20"/>
                <w:szCs w:val="20"/>
              </w:rPr>
              <w:t xml:space="preserve"> </w:t>
            </w:r>
            <w:r w:rsidR="00443940">
              <w:rPr>
                <w:rFonts w:eastAsia="Arial" w:cs="Noto Sans"/>
                <w:color w:val="000000" w:themeColor="text1"/>
                <w:sz w:val="20"/>
                <w:szCs w:val="20"/>
              </w:rPr>
              <w:t>Have your say (</w:t>
            </w:r>
            <w:r w:rsidR="00B214B0">
              <w:rPr>
                <w:rFonts w:eastAsia="Arial" w:cs="Noto Sans"/>
                <w:color w:val="000000" w:themeColor="text1"/>
                <w:sz w:val="20"/>
                <w:szCs w:val="20"/>
              </w:rPr>
              <w:t>276</w:t>
            </w:r>
            <w:r w:rsidR="008A5845">
              <w:rPr>
                <w:rFonts w:eastAsia="Arial" w:cs="Noto Sans"/>
                <w:color w:val="000000" w:themeColor="text1"/>
                <w:sz w:val="20"/>
                <w:szCs w:val="20"/>
              </w:rPr>
              <w:t>x1102</w:t>
            </w:r>
            <w:r w:rsidR="00900F17" w:rsidRPr="00640A79">
              <w:rPr>
                <w:rFonts w:eastAsia="Arial" w:cs="Noto Sans"/>
                <w:color w:val="000000" w:themeColor="text1"/>
                <w:sz w:val="20"/>
                <w:szCs w:val="20"/>
              </w:rPr>
              <w:t>px</w:t>
            </w:r>
            <w:r w:rsidR="00443940">
              <w:rPr>
                <w:rFonts w:eastAsia="Arial" w:cs="Noto Sans"/>
                <w:color w:val="000000" w:themeColor="text1"/>
                <w:sz w:val="20"/>
                <w:szCs w:val="20"/>
              </w:rPr>
              <w:t>)</w:t>
            </w:r>
            <w:r w:rsidR="00900F17" w:rsidRPr="00640A79">
              <w:rPr>
                <w:rFonts w:eastAsia="Arial" w:cs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40A79" w14:paraId="16DC6B10" w14:textId="77777777" w:rsidTr="00D51BCA">
        <w:tc>
          <w:tcPr>
            <w:tcW w:w="4673" w:type="dxa"/>
          </w:tcPr>
          <w:p w14:paraId="5942631D" w14:textId="7CF7C16A" w:rsidR="00900F17" w:rsidRDefault="00900F17" w:rsidP="00900F17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2BBDAFF8" w14:textId="679197C4" w:rsidR="00955FB0" w:rsidRDefault="00955FB0" w:rsidP="00900F17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13EC2E90" w14:textId="77777777" w:rsidR="00045C15" w:rsidRDefault="00045C15" w:rsidP="00900F17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355C5AD8" w14:textId="010BC0A7" w:rsidR="00045C15" w:rsidRDefault="00045C15" w:rsidP="00900F17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529B9540" w14:textId="77777777" w:rsidR="00045C15" w:rsidRDefault="00045C15" w:rsidP="00900F17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2A03FB17" w14:textId="75C474F9" w:rsidR="00045C15" w:rsidRDefault="00045C15" w:rsidP="00900F17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  <w:r>
              <w:rPr>
                <w:rFonts w:eastAsia="Arial" w:cs="Noto Sans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CC86993" wp14:editId="7F86DC47">
                  <wp:extent cx="2673106" cy="1687815"/>
                  <wp:effectExtent l="0" t="0" r="0" b="8255"/>
                  <wp:docPr id="7587845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974" cy="16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B4DB4" w14:textId="501DCE36" w:rsidR="00900F17" w:rsidRDefault="002F1190" w:rsidP="00900F17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  <w:r>
              <w:rPr>
                <w:rFonts w:eastAsia="Arial" w:cs="Noto Sans"/>
                <w:color w:val="000000" w:themeColor="text1"/>
                <w:sz w:val="20"/>
                <w:szCs w:val="20"/>
              </w:rPr>
              <w:t>Web</w:t>
            </w:r>
            <w:r w:rsidR="00C3558D">
              <w:rPr>
                <w:rFonts w:eastAsia="Arial" w:cs="Noto Sans"/>
                <w:color w:val="000000" w:themeColor="text1"/>
                <w:sz w:val="20"/>
                <w:szCs w:val="20"/>
              </w:rPr>
              <w:t xml:space="preserve">, </w:t>
            </w:r>
            <w:r w:rsidR="00900F17">
              <w:rPr>
                <w:rFonts w:eastAsia="Arial" w:cs="Noto Sans"/>
                <w:color w:val="000000" w:themeColor="text1"/>
                <w:sz w:val="20"/>
                <w:szCs w:val="20"/>
              </w:rPr>
              <w:t>newsletter</w:t>
            </w:r>
            <w:r w:rsidR="00DF2035">
              <w:rPr>
                <w:rFonts w:eastAsia="Arial" w:cs="Noto Sans"/>
                <w:color w:val="000000" w:themeColor="text1"/>
                <w:sz w:val="20"/>
                <w:szCs w:val="20"/>
              </w:rPr>
              <w:t>, email</w:t>
            </w:r>
            <w:r w:rsidR="00900F17">
              <w:rPr>
                <w:rFonts w:eastAsia="Arial" w:cs="Noto Sans"/>
                <w:color w:val="000000" w:themeColor="text1"/>
                <w:sz w:val="20"/>
                <w:szCs w:val="20"/>
              </w:rPr>
              <w:t xml:space="preserve"> feature image </w:t>
            </w:r>
            <w:r w:rsidR="00443940">
              <w:rPr>
                <w:rFonts w:eastAsia="Arial" w:cs="Noto Sans"/>
                <w:color w:val="000000" w:themeColor="text1"/>
                <w:sz w:val="20"/>
                <w:szCs w:val="20"/>
              </w:rPr>
              <w:t>(</w:t>
            </w:r>
            <w:r w:rsidR="00900F17">
              <w:rPr>
                <w:rFonts w:eastAsia="Arial" w:cs="Noto Sans"/>
                <w:color w:val="000000" w:themeColor="text1"/>
                <w:sz w:val="20"/>
                <w:szCs w:val="20"/>
              </w:rPr>
              <w:t>1188x750 pixels</w:t>
            </w:r>
            <w:r w:rsidR="00443940">
              <w:rPr>
                <w:rFonts w:eastAsia="Arial" w:cs="Noto Sans"/>
                <w:color w:val="000000" w:themeColor="text1"/>
                <w:sz w:val="20"/>
                <w:szCs w:val="20"/>
              </w:rPr>
              <w:t>)</w:t>
            </w:r>
          </w:p>
          <w:p w14:paraId="17FBC303" w14:textId="31D2F930" w:rsidR="002D6D13" w:rsidRDefault="002D6D13" w:rsidP="00900F17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63" w:type="dxa"/>
          </w:tcPr>
          <w:p w14:paraId="320F4BD3" w14:textId="4D79D8CB" w:rsidR="00640A79" w:rsidRPr="008A5845" w:rsidRDefault="00640A79" w:rsidP="00E4387A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597F5C8F" w14:textId="37E63069" w:rsidR="00955FB0" w:rsidRDefault="00955FB0" w:rsidP="008A5845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63D965AC" w14:textId="77777777" w:rsidR="00045C15" w:rsidRDefault="00045C15" w:rsidP="008A5845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748FE9E8" w14:textId="77777777" w:rsidR="00045C15" w:rsidRDefault="00045C15" w:rsidP="008A5845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562F399E" w14:textId="77777777" w:rsidR="00045C15" w:rsidRDefault="00045C15" w:rsidP="008A5845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</w:p>
          <w:p w14:paraId="498526E8" w14:textId="4FF29955" w:rsidR="00045C15" w:rsidRDefault="00045C15" w:rsidP="008A5845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  <w:r w:rsidRPr="008A5845">
              <w:rPr>
                <w:rFonts w:eastAsia="Arial" w:cs="Noto Sans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8F13370" wp14:editId="484F1632">
                  <wp:extent cx="2731183" cy="1724308"/>
                  <wp:effectExtent l="0" t="0" r="0" b="9525"/>
                  <wp:docPr id="1406045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867" cy="17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51612" w14:textId="697E1B63" w:rsidR="00900F17" w:rsidRPr="008A5845" w:rsidRDefault="00955FB0" w:rsidP="008A5845">
            <w:pPr>
              <w:widowControl w:val="0"/>
              <w:rPr>
                <w:rFonts w:eastAsia="Arial" w:cs="Noto Sans"/>
                <w:color w:val="000000" w:themeColor="text1"/>
                <w:sz w:val="20"/>
                <w:szCs w:val="20"/>
              </w:rPr>
            </w:pPr>
            <w:r>
              <w:rPr>
                <w:rFonts w:eastAsia="Arial" w:cs="Noto Sans"/>
                <w:color w:val="000000" w:themeColor="text1"/>
                <w:sz w:val="20"/>
                <w:szCs w:val="20"/>
              </w:rPr>
              <w:t>Web</w:t>
            </w:r>
            <w:r w:rsidR="007C2B1D">
              <w:rPr>
                <w:rFonts w:eastAsia="Arial" w:cs="Noto Sans"/>
                <w:color w:val="000000" w:themeColor="text1"/>
                <w:sz w:val="20"/>
                <w:szCs w:val="20"/>
              </w:rPr>
              <w:t>,</w:t>
            </w:r>
            <w:r w:rsidR="00DF2035" w:rsidRPr="008A5845">
              <w:rPr>
                <w:rFonts w:eastAsia="Arial" w:cs="Noto Sans"/>
                <w:color w:val="000000" w:themeColor="text1"/>
                <w:sz w:val="20"/>
                <w:szCs w:val="20"/>
              </w:rPr>
              <w:t xml:space="preserve"> </w:t>
            </w:r>
            <w:r w:rsidR="002D6D13" w:rsidRPr="008A5845">
              <w:rPr>
                <w:rFonts w:eastAsia="Arial" w:cs="Noto Sans"/>
                <w:color w:val="000000" w:themeColor="text1"/>
                <w:sz w:val="20"/>
                <w:szCs w:val="20"/>
              </w:rPr>
              <w:t>newsletter</w:t>
            </w:r>
            <w:r w:rsidR="00DF2035" w:rsidRPr="008A5845">
              <w:rPr>
                <w:rFonts w:eastAsia="Arial" w:cs="Noto Sans"/>
                <w:color w:val="000000" w:themeColor="text1"/>
                <w:sz w:val="20"/>
                <w:szCs w:val="20"/>
              </w:rPr>
              <w:t>, email</w:t>
            </w:r>
            <w:r>
              <w:rPr>
                <w:rFonts w:eastAsia="Arial" w:cs="Noto Sans"/>
                <w:color w:val="000000" w:themeColor="text1"/>
                <w:sz w:val="20"/>
                <w:szCs w:val="20"/>
              </w:rPr>
              <w:t>)</w:t>
            </w:r>
            <w:r w:rsidR="008A5845" w:rsidRPr="008A5845">
              <w:rPr>
                <w:rFonts w:eastAsia="Arial" w:cs="Noto Sans"/>
                <w:color w:val="000000" w:themeColor="text1"/>
                <w:sz w:val="20"/>
                <w:szCs w:val="20"/>
              </w:rPr>
              <w:t xml:space="preserve"> Less landfill, more recycling, consultation now open </w:t>
            </w:r>
            <w:r w:rsidR="00443940">
              <w:rPr>
                <w:rFonts w:eastAsia="Arial" w:cs="Noto Sans"/>
                <w:color w:val="000000" w:themeColor="text1"/>
                <w:sz w:val="20"/>
                <w:szCs w:val="20"/>
              </w:rPr>
              <w:t>(</w:t>
            </w:r>
            <w:r w:rsidR="002D6D13" w:rsidRPr="008A5845">
              <w:rPr>
                <w:rFonts w:eastAsia="Arial" w:cs="Noto Sans"/>
                <w:color w:val="000000" w:themeColor="text1"/>
                <w:sz w:val="20"/>
                <w:szCs w:val="20"/>
              </w:rPr>
              <w:t>1188x750 pixels</w:t>
            </w:r>
            <w:r w:rsidR="00443940">
              <w:rPr>
                <w:rFonts w:eastAsia="Arial" w:cs="Noto Sans"/>
                <w:color w:val="000000" w:themeColor="text1"/>
                <w:sz w:val="20"/>
                <w:szCs w:val="20"/>
              </w:rPr>
              <w:t>)</w:t>
            </w:r>
            <w:r w:rsidR="002D6D13" w:rsidRPr="008A5845">
              <w:rPr>
                <w:rFonts w:eastAsia="Arial" w:cs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B3DA5F1" w14:textId="75082B75" w:rsidR="002D6D13" w:rsidRPr="002D6D13" w:rsidRDefault="002D6D13" w:rsidP="002D6D13">
      <w:pPr>
        <w:pStyle w:val="Heading2"/>
        <w:rPr>
          <w:rFonts w:eastAsia="Arial"/>
        </w:rPr>
      </w:pPr>
      <w:r>
        <w:rPr>
          <w:rFonts w:eastAsia="Arial"/>
        </w:rPr>
        <w:lastRenderedPageBreak/>
        <w:t>Web and newsletter content</w:t>
      </w:r>
      <w:r w:rsidR="009A1651">
        <w:rPr>
          <w:rFonts w:eastAsia="Arial"/>
        </w:rPr>
        <w:t xml:space="preserve"> (short and long</w:t>
      </w:r>
      <w:r w:rsidR="007A68BB">
        <w:rPr>
          <w:rFonts w:eastAsia="Arial"/>
        </w:rPr>
        <w:t xml:space="preserve"> options</w:t>
      </w:r>
      <w:r w:rsidR="009A1651">
        <w:rPr>
          <w:rFonts w:eastAsia="Arial"/>
        </w:rPr>
        <w:t>)</w:t>
      </w:r>
    </w:p>
    <w:p w14:paraId="46E39AB1" w14:textId="6991ABEB" w:rsidR="002D6D13" w:rsidRDefault="00935367" w:rsidP="00CF6370">
      <w:pPr>
        <w:spacing w:line="278" w:lineRule="auto"/>
        <w:rPr>
          <w:rFonts w:eastAsia="Arial"/>
        </w:rPr>
      </w:pPr>
      <w:r>
        <w:rPr>
          <w:rFonts w:eastAsia="Arial"/>
        </w:rPr>
        <w:t>Draft new Queensland Waste Strategy 2025-20230 consultation</w:t>
      </w:r>
    </w:p>
    <w:p w14:paraId="230849C6" w14:textId="4B65E6C0" w:rsidR="00935367" w:rsidRDefault="00935367" w:rsidP="00CF6370">
      <w:pPr>
        <w:spacing w:line="278" w:lineRule="auto"/>
        <w:rPr>
          <w:rFonts w:eastAsia="Arial"/>
        </w:rPr>
      </w:pPr>
      <w:r>
        <w:rPr>
          <w:rFonts w:eastAsia="Arial"/>
        </w:rPr>
        <w:t xml:space="preserve">Find out how </w:t>
      </w:r>
      <w:r w:rsidRPr="008A77AA">
        <w:rPr>
          <w:rFonts w:eastAsia="Arial"/>
          <w:szCs w:val="22"/>
        </w:rPr>
        <w:t xml:space="preserve">to </w:t>
      </w:r>
      <w:hyperlink r:id="rId24" w:history="1">
        <w:r w:rsidRPr="008A77AA">
          <w:rPr>
            <w:rStyle w:val="Hyperlink"/>
            <w:rFonts w:eastAsia="Arial" w:cs="Noto Sans"/>
            <w:szCs w:val="22"/>
          </w:rPr>
          <w:t>have your say</w:t>
        </w:r>
      </w:hyperlink>
      <w:r w:rsidRPr="008A77AA">
        <w:rPr>
          <w:rFonts w:eastAsia="Arial"/>
          <w:szCs w:val="22"/>
        </w:rPr>
        <w:t>.</w:t>
      </w:r>
    </w:p>
    <w:p w14:paraId="69840AD8" w14:textId="77777777" w:rsidR="002D6D13" w:rsidRDefault="002D6D13" w:rsidP="00E4387A">
      <w:pPr>
        <w:widowControl w:val="0"/>
        <w:rPr>
          <w:rFonts w:eastAsia="Arial" w:cs="Noto Sans"/>
          <w:color w:val="000000" w:themeColor="text1"/>
          <w:sz w:val="20"/>
          <w:szCs w:val="20"/>
        </w:rPr>
      </w:pPr>
    </w:p>
    <w:p w14:paraId="6A0E11B8" w14:textId="77777777" w:rsidR="009A1651" w:rsidRPr="0000348F" w:rsidRDefault="009A1651" w:rsidP="009A1651">
      <w:pPr>
        <w:rPr>
          <w:rFonts w:ascii="Arial" w:eastAsia="Arial" w:hAnsi="Arial" w:cs="Arial"/>
          <w:b/>
          <w:bCs/>
          <w:szCs w:val="22"/>
        </w:rPr>
      </w:pPr>
      <w:bookmarkStart w:id="8" w:name="_Electronic_direct_mail"/>
      <w:bookmarkEnd w:id="8"/>
      <w:r w:rsidRPr="0000348F">
        <w:rPr>
          <w:rFonts w:ascii="Arial" w:eastAsia="Arial" w:hAnsi="Arial" w:cs="Arial"/>
          <w:b/>
          <w:bCs/>
          <w:szCs w:val="22"/>
        </w:rPr>
        <w:t>Have your say on the draft new Queensland Waste Strategy 2025</w:t>
      </w:r>
      <w:r w:rsidRPr="0000348F">
        <w:rPr>
          <w:rFonts w:ascii="Arial" w:eastAsia="Arial" w:hAnsi="Arial" w:cs="Arial"/>
          <w:b/>
          <w:bCs/>
          <w:szCs w:val="22"/>
          <w:lang w:val="en-AU"/>
        </w:rPr>
        <w:t>–2030</w:t>
      </w:r>
    </w:p>
    <w:p w14:paraId="1F464066" w14:textId="77777777" w:rsidR="001B32CF" w:rsidRDefault="009A1651" w:rsidP="00CF6370">
      <w:pPr>
        <w:spacing w:line="278" w:lineRule="auto"/>
        <w:rPr>
          <w:rFonts w:eastAsia="Arial"/>
          <w:lang w:val="en-AU"/>
        </w:rPr>
      </w:pPr>
      <w:r w:rsidRPr="2E1F0877">
        <w:rPr>
          <w:rFonts w:eastAsia="Arial"/>
          <w:lang w:val="en-AU"/>
        </w:rPr>
        <w:t xml:space="preserve">Queensland is working towards a future with less </w:t>
      </w:r>
      <w:r w:rsidR="00FD2A73">
        <w:rPr>
          <w:rFonts w:eastAsia="Arial"/>
          <w:lang w:val="en-AU"/>
        </w:rPr>
        <w:t>landfill</w:t>
      </w:r>
      <w:r w:rsidRPr="2E1F0877">
        <w:rPr>
          <w:rFonts w:eastAsia="Arial"/>
          <w:lang w:val="en-AU"/>
        </w:rPr>
        <w:t xml:space="preserve"> and more recycling</w:t>
      </w:r>
      <w:r w:rsidR="001B32CF">
        <w:rPr>
          <w:rFonts w:eastAsia="Arial"/>
          <w:lang w:val="en-AU"/>
        </w:rPr>
        <w:t>.</w:t>
      </w:r>
    </w:p>
    <w:p w14:paraId="699CC57E" w14:textId="6DF240E8" w:rsidR="001B32CF" w:rsidRDefault="001B32CF" w:rsidP="00CF6370">
      <w:pPr>
        <w:spacing w:line="278" w:lineRule="auto"/>
        <w:rPr>
          <w:rFonts w:eastAsia="Arial"/>
          <w:lang w:val="en-AU"/>
        </w:rPr>
      </w:pPr>
      <w:r>
        <w:rPr>
          <w:rFonts w:eastAsia="Arial"/>
          <w:lang w:val="en-AU"/>
        </w:rPr>
        <w:t>To achieve this, we need a strategy that clearly outlines practical action fo</w:t>
      </w:r>
      <w:r w:rsidR="00CF6370">
        <w:rPr>
          <w:rFonts w:eastAsia="Arial"/>
          <w:lang w:val="en-AU"/>
        </w:rPr>
        <w:t>r</w:t>
      </w:r>
      <w:r>
        <w:rPr>
          <w:rFonts w:eastAsia="Arial"/>
          <w:lang w:val="en-AU"/>
        </w:rPr>
        <w:t xml:space="preserve"> reducing waste, boosting recycling and supporting jobs. </w:t>
      </w:r>
    </w:p>
    <w:p w14:paraId="087AAA2A" w14:textId="77777777" w:rsidR="00C224DF" w:rsidRDefault="00C224DF" w:rsidP="00CF6370">
      <w:pPr>
        <w:spacing w:line="278" w:lineRule="auto"/>
        <w:rPr>
          <w:rFonts w:eastAsia="Arial"/>
          <w:lang w:val="en-AU"/>
        </w:rPr>
      </w:pPr>
      <w:r>
        <w:rPr>
          <w:rFonts w:eastAsia="Arial"/>
          <w:lang w:val="en-AU"/>
        </w:rPr>
        <w:t>T</w:t>
      </w:r>
      <w:r w:rsidR="001B32CF">
        <w:rPr>
          <w:rFonts w:eastAsia="Arial"/>
          <w:lang w:val="en-AU"/>
        </w:rPr>
        <w:t xml:space="preserve">he Queensland Government is </w:t>
      </w:r>
      <w:r>
        <w:rPr>
          <w:rFonts w:eastAsia="Arial"/>
          <w:lang w:val="en-AU"/>
        </w:rPr>
        <w:t xml:space="preserve">seeking feedback on the </w:t>
      </w:r>
      <w:r w:rsidR="009A1651" w:rsidRPr="2E1F0877">
        <w:rPr>
          <w:rFonts w:eastAsia="Arial"/>
          <w:lang w:val="en-AU"/>
        </w:rPr>
        <w:t>draft new Queensland Waste Strategy</w:t>
      </w:r>
      <w:r>
        <w:rPr>
          <w:rFonts w:eastAsia="Arial"/>
          <w:lang w:val="en-AU"/>
        </w:rPr>
        <w:t xml:space="preserve"> 2025-2030 – Less landfill, more recycling.</w:t>
      </w:r>
    </w:p>
    <w:p w14:paraId="5CCCFF62" w14:textId="5BE80948" w:rsidR="00F5098D" w:rsidRDefault="00F5098D" w:rsidP="00CF6370">
      <w:pPr>
        <w:spacing w:line="278" w:lineRule="auto"/>
        <w:rPr>
          <w:rFonts w:eastAsia="Arial"/>
          <w:lang w:val="en-AU"/>
        </w:rPr>
      </w:pPr>
      <w:r>
        <w:rPr>
          <w:rFonts w:eastAsia="Arial"/>
          <w:lang w:val="en-AU"/>
        </w:rPr>
        <w:t xml:space="preserve">Feedback on the draft strategy </w:t>
      </w:r>
      <w:r w:rsidR="00D03A64">
        <w:rPr>
          <w:rFonts w:eastAsia="Arial"/>
          <w:lang w:val="en-AU"/>
        </w:rPr>
        <w:t>is</w:t>
      </w:r>
      <w:r>
        <w:rPr>
          <w:rFonts w:eastAsia="Arial"/>
          <w:lang w:val="en-AU"/>
        </w:rPr>
        <w:t xml:space="preserve"> critical to ensure </w:t>
      </w:r>
      <w:r w:rsidR="002B05E1">
        <w:rPr>
          <w:rFonts w:eastAsia="Arial"/>
          <w:lang w:val="en-AU"/>
        </w:rPr>
        <w:t xml:space="preserve">practical measures boost recycling and reduce impacts to the environment without adding costs to businesses and Queenslanders. </w:t>
      </w:r>
    </w:p>
    <w:p w14:paraId="54DAFEFD" w14:textId="6F482384" w:rsidR="00BD5D12" w:rsidRDefault="00BD5D12" w:rsidP="00CF6370">
      <w:pPr>
        <w:spacing w:line="278" w:lineRule="auto"/>
        <w:rPr>
          <w:rFonts w:eastAsia="Arial"/>
          <w:lang w:val="en-AU"/>
        </w:rPr>
      </w:pPr>
      <w:r>
        <w:rPr>
          <w:rFonts w:eastAsia="Arial"/>
          <w:lang w:val="en-AU"/>
        </w:rPr>
        <w:t xml:space="preserve">Consultation is open until 5pm </w:t>
      </w:r>
      <w:r w:rsidR="006B6DA9">
        <w:rPr>
          <w:rFonts w:eastAsia="Arial"/>
          <w:lang w:val="en-AU"/>
        </w:rPr>
        <w:t xml:space="preserve">on </w:t>
      </w:r>
      <w:r>
        <w:rPr>
          <w:rFonts w:eastAsia="Arial"/>
          <w:lang w:val="en-AU"/>
        </w:rPr>
        <w:t>26 June.</w:t>
      </w:r>
    </w:p>
    <w:p w14:paraId="7E7F39CD" w14:textId="227FB58E" w:rsidR="00CA38CD" w:rsidRDefault="00BD5D12" w:rsidP="00CF6370">
      <w:pPr>
        <w:spacing w:line="278" w:lineRule="auto"/>
        <w:rPr>
          <w:rFonts w:eastAsia="Arial" w:cs="Noto Sans"/>
          <w:sz w:val="20"/>
          <w:szCs w:val="20"/>
          <w:lang w:val="en-AU"/>
        </w:rPr>
      </w:pPr>
      <w:r>
        <w:rPr>
          <w:rFonts w:eastAsia="Arial"/>
          <w:lang w:val="en-AU"/>
        </w:rPr>
        <w:t xml:space="preserve">Visit the </w:t>
      </w:r>
      <w:hyperlink r:id="rId25" w:history="1">
        <w:r w:rsidRPr="0000348F">
          <w:rPr>
            <w:rStyle w:val="Hyperlink"/>
            <w:rFonts w:eastAsia="Arial"/>
            <w:lang w:val="en-AU"/>
          </w:rPr>
          <w:t>Queensland Government website</w:t>
        </w:r>
      </w:hyperlink>
      <w:r>
        <w:rPr>
          <w:rFonts w:eastAsia="Arial"/>
          <w:lang w:val="en-AU"/>
        </w:rPr>
        <w:t xml:space="preserve"> for more information.</w:t>
      </w:r>
    </w:p>
    <w:sectPr w:rsidR="00CA38CD" w:rsidSect="00E4387A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440" w:right="1080" w:bottom="1843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FBDD" w14:textId="77777777" w:rsidR="00B228ED" w:rsidRDefault="00B228ED" w:rsidP="00D56ED8">
      <w:r>
        <w:separator/>
      </w:r>
    </w:p>
  </w:endnote>
  <w:endnote w:type="continuationSeparator" w:id="0">
    <w:p w14:paraId="354A7DB1" w14:textId="77777777" w:rsidR="00B228ED" w:rsidRDefault="00B228ED" w:rsidP="00D56ED8">
      <w:r>
        <w:continuationSeparator/>
      </w:r>
    </w:p>
  </w:endnote>
  <w:endnote w:type="continuationNotice" w:id="1">
    <w:p w14:paraId="6A6DAFDA" w14:textId="77777777" w:rsidR="00B228ED" w:rsidRDefault="00B22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C44D" w14:textId="1649F37D" w:rsidR="00B97B5C" w:rsidRDefault="00551F36" w:rsidP="00B97B5C">
    <w:pPr>
      <w:pStyle w:val="Footer"/>
      <w:ind w:left="-1080"/>
    </w:pPr>
    <w:r>
      <w:rPr>
        <w:noProof/>
      </w:rPr>
      <w:drawing>
        <wp:inline distT="0" distB="0" distL="0" distR="0" wp14:anchorId="165926AA" wp14:editId="19DB90FE">
          <wp:extent cx="7554351" cy="927904"/>
          <wp:effectExtent l="0" t="0" r="0" b="5715"/>
          <wp:docPr id="114429132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5320" cy="943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263C" w14:textId="3785D429" w:rsidR="00772CE1" w:rsidRDefault="00772CE1" w:rsidP="00E4387A">
    <w:pPr>
      <w:pStyle w:val="Footer"/>
      <w:ind w:left="-1080"/>
    </w:pPr>
    <w:r>
      <w:rPr>
        <w:noProof/>
      </w:rPr>
      <w:drawing>
        <wp:inline distT="0" distB="0" distL="0" distR="0" wp14:anchorId="24290D86" wp14:editId="3A331751">
          <wp:extent cx="7600145" cy="931631"/>
          <wp:effectExtent l="0" t="0" r="1270" b="1905"/>
          <wp:docPr id="10846293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62933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17" cy="932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7687" w14:textId="77777777" w:rsidR="00B228ED" w:rsidRDefault="00B228ED" w:rsidP="00D56ED8">
      <w:r>
        <w:separator/>
      </w:r>
    </w:p>
  </w:footnote>
  <w:footnote w:type="continuationSeparator" w:id="0">
    <w:p w14:paraId="5A1F1C6A" w14:textId="77777777" w:rsidR="00B228ED" w:rsidRDefault="00B228ED" w:rsidP="00D56ED8">
      <w:r>
        <w:continuationSeparator/>
      </w:r>
    </w:p>
  </w:footnote>
  <w:footnote w:type="continuationNotice" w:id="1">
    <w:p w14:paraId="5A03A80A" w14:textId="77777777" w:rsidR="00B228ED" w:rsidRDefault="00B22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69C6" w14:textId="4B696091" w:rsidR="00B83206" w:rsidRDefault="008B1F6F" w:rsidP="00B83206">
    <w:pPr>
      <w:pStyle w:val="Header"/>
      <w:ind w:left="-1080"/>
    </w:pPr>
    <w:r>
      <w:rPr>
        <w:noProof/>
      </w:rPr>
      <w:drawing>
        <wp:inline distT="0" distB="0" distL="0" distR="0" wp14:anchorId="481C184B" wp14:editId="42428E9F">
          <wp:extent cx="7787996" cy="956603"/>
          <wp:effectExtent l="0" t="0" r="3810" b="0"/>
          <wp:docPr id="198676147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568" cy="964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29D56" w14:textId="3EB111AA" w:rsidR="00B83206" w:rsidRDefault="00B83206" w:rsidP="00B83206">
    <w:pPr>
      <w:pStyle w:val="Header"/>
      <w:ind w:left="-1080"/>
    </w:pPr>
    <w:r>
      <w:rPr>
        <w:noProof/>
      </w:rPr>
      <w:drawing>
        <wp:inline distT="0" distB="0" distL="0" distR="0" wp14:anchorId="29FF8565" wp14:editId="06D67494">
          <wp:extent cx="7635720" cy="935991"/>
          <wp:effectExtent l="0" t="0" r="3810" b="0"/>
          <wp:docPr id="2139167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167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720" cy="93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DF99"/>
    <w:multiLevelType w:val="hybridMultilevel"/>
    <w:tmpl w:val="5A583D30"/>
    <w:lvl w:ilvl="0" w:tplc="E74A9E36">
      <w:start w:val="1"/>
      <w:numFmt w:val="decimal"/>
      <w:lvlText w:val="%1."/>
      <w:lvlJc w:val="left"/>
      <w:pPr>
        <w:ind w:left="1080" w:hanging="360"/>
      </w:pPr>
    </w:lvl>
    <w:lvl w:ilvl="1" w:tplc="F5C8846A">
      <w:start w:val="1"/>
      <w:numFmt w:val="lowerLetter"/>
      <w:lvlText w:val="%2."/>
      <w:lvlJc w:val="left"/>
      <w:pPr>
        <w:ind w:left="1800" w:hanging="360"/>
      </w:pPr>
    </w:lvl>
    <w:lvl w:ilvl="2" w:tplc="680E5442">
      <w:start w:val="1"/>
      <w:numFmt w:val="lowerRoman"/>
      <w:lvlText w:val="%3."/>
      <w:lvlJc w:val="right"/>
      <w:pPr>
        <w:ind w:left="2520" w:hanging="180"/>
      </w:pPr>
    </w:lvl>
    <w:lvl w:ilvl="3" w:tplc="C1A8E650">
      <w:start w:val="1"/>
      <w:numFmt w:val="decimal"/>
      <w:lvlText w:val="%4."/>
      <w:lvlJc w:val="left"/>
      <w:pPr>
        <w:ind w:left="3240" w:hanging="360"/>
      </w:pPr>
    </w:lvl>
    <w:lvl w:ilvl="4" w:tplc="518240B2">
      <w:start w:val="1"/>
      <w:numFmt w:val="lowerLetter"/>
      <w:lvlText w:val="%5."/>
      <w:lvlJc w:val="left"/>
      <w:pPr>
        <w:ind w:left="3960" w:hanging="360"/>
      </w:pPr>
    </w:lvl>
    <w:lvl w:ilvl="5" w:tplc="64044944">
      <w:start w:val="1"/>
      <w:numFmt w:val="lowerRoman"/>
      <w:lvlText w:val="%6."/>
      <w:lvlJc w:val="right"/>
      <w:pPr>
        <w:ind w:left="4680" w:hanging="180"/>
      </w:pPr>
    </w:lvl>
    <w:lvl w:ilvl="6" w:tplc="2F0E864A">
      <w:start w:val="1"/>
      <w:numFmt w:val="decimal"/>
      <w:lvlText w:val="%7."/>
      <w:lvlJc w:val="left"/>
      <w:pPr>
        <w:ind w:left="5400" w:hanging="360"/>
      </w:pPr>
    </w:lvl>
    <w:lvl w:ilvl="7" w:tplc="38F8FCC8">
      <w:start w:val="1"/>
      <w:numFmt w:val="lowerLetter"/>
      <w:lvlText w:val="%8."/>
      <w:lvlJc w:val="left"/>
      <w:pPr>
        <w:ind w:left="6120" w:hanging="360"/>
      </w:pPr>
    </w:lvl>
    <w:lvl w:ilvl="8" w:tplc="12D6EE1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F4228"/>
    <w:multiLevelType w:val="multilevel"/>
    <w:tmpl w:val="1856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61743"/>
    <w:multiLevelType w:val="multilevel"/>
    <w:tmpl w:val="14B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421F6"/>
    <w:multiLevelType w:val="hybridMultilevel"/>
    <w:tmpl w:val="3E300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0F8C"/>
    <w:multiLevelType w:val="multilevel"/>
    <w:tmpl w:val="3332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BF31CF"/>
    <w:multiLevelType w:val="multilevel"/>
    <w:tmpl w:val="5796A4E6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93214BE"/>
    <w:multiLevelType w:val="hybridMultilevel"/>
    <w:tmpl w:val="1AFA4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683D7"/>
    <w:multiLevelType w:val="multilevel"/>
    <w:tmpl w:val="8B92E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27496"/>
    <w:multiLevelType w:val="hybridMultilevel"/>
    <w:tmpl w:val="B9B26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78CF4"/>
    <w:multiLevelType w:val="multilevel"/>
    <w:tmpl w:val="5080B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3009E"/>
    <w:multiLevelType w:val="multilevel"/>
    <w:tmpl w:val="CB3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76CE5"/>
    <w:multiLevelType w:val="hybridMultilevel"/>
    <w:tmpl w:val="A520252A"/>
    <w:lvl w:ilvl="0" w:tplc="1FDA3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7CFEFC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CD70B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44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2D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05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AE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2A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A8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4AED2"/>
    <w:multiLevelType w:val="hybridMultilevel"/>
    <w:tmpl w:val="C700DF86"/>
    <w:lvl w:ilvl="0" w:tplc="B3E26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4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8B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3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61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CA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4B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A4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AF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D032A"/>
    <w:multiLevelType w:val="hybridMultilevel"/>
    <w:tmpl w:val="223CAC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5295C"/>
    <w:multiLevelType w:val="hybridMultilevel"/>
    <w:tmpl w:val="6480EEEE"/>
    <w:lvl w:ilvl="0" w:tplc="C36C9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E86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8A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4A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2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C8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F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2A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4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C59D1"/>
    <w:multiLevelType w:val="hybridMultilevel"/>
    <w:tmpl w:val="E6BEC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DA025"/>
    <w:multiLevelType w:val="multilevel"/>
    <w:tmpl w:val="9A927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5F02E"/>
    <w:multiLevelType w:val="hybridMultilevel"/>
    <w:tmpl w:val="8E48EF9C"/>
    <w:lvl w:ilvl="0" w:tplc="D4A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02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61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CA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84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61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4C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048EB"/>
    <w:multiLevelType w:val="hybridMultilevel"/>
    <w:tmpl w:val="25CE9B98"/>
    <w:lvl w:ilvl="0" w:tplc="9A5676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C8D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C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0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7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04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0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8B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48CD7"/>
    <w:multiLevelType w:val="multilevel"/>
    <w:tmpl w:val="DA766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66AF4"/>
    <w:multiLevelType w:val="hybridMultilevel"/>
    <w:tmpl w:val="B6767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E4BAF"/>
    <w:multiLevelType w:val="hybridMultilevel"/>
    <w:tmpl w:val="DD384720"/>
    <w:lvl w:ilvl="0" w:tplc="16B2E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F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6C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C2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6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2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CB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2A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83894">
    <w:abstractNumId w:val="0"/>
  </w:num>
  <w:num w:numId="2" w16cid:durableId="173344935">
    <w:abstractNumId w:val="18"/>
  </w:num>
  <w:num w:numId="3" w16cid:durableId="620573206">
    <w:abstractNumId w:val="17"/>
  </w:num>
  <w:num w:numId="4" w16cid:durableId="791166607">
    <w:abstractNumId w:val="1"/>
  </w:num>
  <w:num w:numId="5" w16cid:durableId="1369992049">
    <w:abstractNumId w:val="7"/>
  </w:num>
  <w:num w:numId="6" w16cid:durableId="2021661207">
    <w:abstractNumId w:val="9"/>
  </w:num>
  <w:num w:numId="7" w16cid:durableId="474689179">
    <w:abstractNumId w:val="16"/>
  </w:num>
  <w:num w:numId="8" w16cid:durableId="1378358265">
    <w:abstractNumId w:val="19"/>
  </w:num>
  <w:num w:numId="9" w16cid:durableId="958032586">
    <w:abstractNumId w:val="21"/>
  </w:num>
  <w:num w:numId="10" w16cid:durableId="2092310227">
    <w:abstractNumId w:val="12"/>
  </w:num>
  <w:num w:numId="11" w16cid:durableId="1202939095">
    <w:abstractNumId w:val="5"/>
  </w:num>
  <w:num w:numId="12" w16cid:durableId="1120538662">
    <w:abstractNumId w:val="11"/>
  </w:num>
  <w:num w:numId="13" w16cid:durableId="1390494171">
    <w:abstractNumId w:val="14"/>
  </w:num>
  <w:num w:numId="14" w16cid:durableId="1881815122">
    <w:abstractNumId w:val="10"/>
  </w:num>
  <w:num w:numId="15" w16cid:durableId="627206321">
    <w:abstractNumId w:val="3"/>
  </w:num>
  <w:num w:numId="16" w16cid:durableId="1278371596">
    <w:abstractNumId w:val="20"/>
  </w:num>
  <w:num w:numId="17" w16cid:durableId="1354383513">
    <w:abstractNumId w:val="15"/>
  </w:num>
  <w:num w:numId="18" w16cid:durableId="1460303204">
    <w:abstractNumId w:val="13"/>
  </w:num>
  <w:num w:numId="19" w16cid:durableId="1835031864">
    <w:abstractNumId w:val="2"/>
  </w:num>
  <w:num w:numId="20" w16cid:durableId="539051934">
    <w:abstractNumId w:val="6"/>
  </w:num>
  <w:num w:numId="21" w16cid:durableId="1558855665">
    <w:abstractNumId w:val="8"/>
  </w:num>
  <w:num w:numId="22" w16cid:durableId="721758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C7EC8"/>
    <w:rsid w:val="00000143"/>
    <w:rsid w:val="00000413"/>
    <w:rsid w:val="00000799"/>
    <w:rsid w:val="000016E3"/>
    <w:rsid w:val="0000348F"/>
    <w:rsid w:val="0001579F"/>
    <w:rsid w:val="00015A02"/>
    <w:rsid w:val="00016915"/>
    <w:rsid w:val="00016CB8"/>
    <w:rsid w:val="0001707A"/>
    <w:rsid w:val="00024289"/>
    <w:rsid w:val="0002530C"/>
    <w:rsid w:val="00032E72"/>
    <w:rsid w:val="0003755B"/>
    <w:rsid w:val="00042EFD"/>
    <w:rsid w:val="0004472E"/>
    <w:rsid w:val="00045927"/>
    <w:rsid w:val="00045C15"/>
    <w:rsid w:val="0005129B"/>
    <w:rsid w:val="00051586"/>
    <w:rsid w:val="000547AB"/>
    <w:rsid w:val="00055AC2"/>
    <w:rsid w:val="00055DE8"/>
    <w:rsid w:val="000620CF"/>
    <w:rsid w:val="00063755"/>
    <w:rsid w:val="00065165"/>
    <w:rsid w:val="00067055"/>
    <w:rsid w:val="0007500E"/>
    <w:rsid w:val="00075766"/>
    <w:rsid w:val="0007732D"/>
    <w:rsid w:val="00081396"/>
    <w:rsid w:val="00081FAF"/>
    <w:rsid w:val="000911E9"/>
    <w:rsid w:val="00094B41"/>
    <w:rsid w:val="000962EE"/>
    <w:rsid w:val="00096AF2"/>
    <w:rsid w:val="000975B5"/>
    <w:rsid w:val="000A2705"/>
    <w:rsid w:val="000A50CA"/>
    <w:rsid w:val="000A7078"/>
    <w:rsid w:val="000C1F95"/>
    <w:rsid w:val="000C372D"/>
    <w:rsid w:val="000C4448"/>
    <w:rsid w:val="000C447E"/>
    <w:rsid w:val="000D25D5"/>
    <w:rsid w:val="000D4396"/>
    <w:rsid w:val="000D6A70"/>
    <w:rsid w:val="000D6EFD"/>
    <w:rsid w:val="000E1FDC"/>
    <w:rsid w:val="000E64AE"/>
    <w:rsid w:val="001021AF"/>
    <w:rsid w:val="00107B14"/>
    <w:rsid w:val="0011529F"/>
    <w:rsid w:val="00116833"/>
    <w:rsid w:val="001207D6"/>
    <w:rsid w:val="001212DC"/>
    <w:rsid w:val="00124245"/>
    <w:rsid w:val="001315CF"/>
    <w:rsid w:val="0013780E"/>
    <w:rsid w:val="00145BCF"/>
    <w:rsid w:val="001472F8"/>
    <w:rsid w:val="0015380B"/>
    <w:rsid w:val="00154261"/>
    <w:rsid w:val="00154B8E"/>
    <w:rsid w:val="0016490F"/>
    <w:rsid w:val="00172ADD"/>
    <w:rsid w:val="00172C6D"/>
    <w:rsid w:val="00173BE6"/>
    <w:rsid w:val="00175D70"/>
    <w:rsid w:val="0018716C"/>
    <w:rsid w:val="00190764"/>
    <w:rsid w:val="00191C9F"/>
    <w:rsid w:val="0019386F"/>
    <w:rsid w:val="00193CC7"/>
    <w:rsid w:val="00196323"/>
    <w:rsid w:val="001A1BCE"/>
    <w:rsid w:val="001B1C32"/>
    <w:rsid w:val="001B32CF"/>
    <w:rsid w:val="001B73D0"/>
    <w:rsid w:val="001C109A"/>
    <w:rsid w:val="001C1D45"/>
    <w:rsid w:val="001C4124"/>
    <w:rsid w:val="001D4B38"/>
    <w:rsid w:val="001D6457"/>
    <w:rsid w:val="001E0937"/>
    <w:rsid w:val="001E0CB6"/>
    <w:rsid w:val="001E1B04"/>
    <w:rsid w:val="001E3F2B"/>
    <w:rsid w:val="001E723E"/>
    <w:rsid w:val="001F2A62"/>
    <w:rsid w:val="002017D6"/>
    <w:rsid w:val="00211659"/>
    <w:rsid w:val="00211934"/>
    <w:rsid w:val="00212767"/>
    <w:rsid w:val="002146CC"/>
    <w:rsid w:val="00215E53"/>
    <w:rsid w:val="0022218F"/>
    <w:rsid w:val="00225422"/>
    <w:rsid w:val="00226C64"/>
    <w:rsid w:val="00232C8C"/>
    <w:rsid w:val="00235C32"/>
    <w:rsid w:val="002438D9"/>
    <w:rsid w:val="00245EFF"/>
    <w:rsid w:val="002464EF"/>
    <w:rsid w:val="0025132E"/>
    <w:rsid w:val="00253D18"/>
    <w:rsid w:val="00253E05"/>
    <w:rsid w:val="0025621F"/>
    <w:rsid w:val="00261311"/>
    <w:rsid w:val="002640F1"/>
    <w:rsid w:val="002641A3"/>
    <w:rsid w:val="00266389"/>
    <w:rsid w:val="00267C4E"/>
    <w:rsid w:val="00274719"/>
    <w:rsid w:val="00276BD4"/>
    <w:rsid w:val="0028032D"/>
    <w:rsid w:val="0028092A"/>
    <w:rsid w:val="002A0F04"/>
    <w:rsid w:val="002A46F7"/>
    <w:rsid w:val="002B05E1"/>
    <w:rsid w:val="002B54C8"/>
    <w:rsid w:val="002B69D4"/>
    <w:rsid w:val="002D43F7"/>
    <w:rsid w:val="002D4A96"/>
    <w:rsid w:val="002D577C"/>
    <w:rsid w:val="002D6D13"/>
    <w:rsid w:val="002E008A"/>
    <w:rsid w:val="002E1FBE"/>
    <w:rsid w:val="002E25E3"/>
    <w:rsid w:val="002E2FF6"/>
    <w:rsid w:val="002E3774"/>
    <w:rsid w:val="002E77F7"/>
    <w:rsid w:val="002F1190"/>
    <w:rsid w:val="002F77EA"/>
    <w:rsid w:val="00302805"/>
    <w:rsid w:val="00304ACD"/>
    <w:rsid w:val="003071C0"/>
    <w:rsid w:val="00307346"/>
    <w:rsid w:val="0031468E"/>
    <w:rsid w:val="00315928"/>
    <w:rsid w:val="00315BFB"/>
    <w:rsid w:val="003164AB"/>
    <w:rsid w:val="003169E2"/>
    <w:rsid w:val="00317264"/>
    <w:rsid w:val="00321AFB"/>
    <w:rsid w:val="0032529A"/>
    <w:rsid w:val="003324B7"/>
    <w:rsid w:val="00334576"/>
    <w:rsid w:val="003347F3"/>
    <w:rsid w:val="00337B70"/>
    <w:rsid w:val="00340957"/>
    <w:rsid w:val="00350896"/>
    <w:rsid w:val="003524D5"/>
    <w:rsid w:val="003538DA"/>
    <w:rsid w:val="00353DD2"/>
    <w:rsid w:val="00360125"/>
    <w:rsid w:val="00361BEE"/>
    <w:rsid w:val="003644CC"/>
    <w:rsid w:val="003661AA"/>
    <w:rsid w:val="003703AD"/>
    <w:rsid w:val="00372897"/>
    <w:rsid w:val="00373FA6"/>
    <w:rsid w:val="00382286"/>
    <w:rsid w:val="00383E2A"/>
    <w:rsid w:val="00385240"/>
    <w:rsid w:val="00390DA7"/>
    <w:rsid w:val="00392D5F"/>
    <w:rsid w:val="00393712"/>
    <w:rsid w:val="00396AEA"/>
    <w:rsid w:val="0039757D"/>
    <w:rsid w:val="003A4D86"/>
    <w:rsid w:val="003A5292"/>
    <w:rsid w:val="003A611C"/>
    <w:rsid w:val="003A6940"/>
    <w:rsid w:val="003B3789"/>
    <w:rsid w:val="003C2BDC"/>
    <w:rsid w:val="003C3915"/>
    <w:rsid w:val="003C5901"/>
    <w:rsid w:val="003C6C2E"/>
    <w:rsid w:val="003D08CC"/>
    <w:rsid w:val="003D2EBE"/>
    <w:rsid w:val="003D42A6"/>
    <w:rsid w:val="003D43C7"/>
    <w:rsid w:val="003D59B1"/>
    <w:rsid w:val="003D653A"/>
    <w:rsid w:val="003D7DBC"/>
    <w:rsid w:val="0040313B"/>
    <w:rsid w:val="0040329E"/>
    <w:rsid w:val="0040345F"/>
    <w:rsid w:val="00407FB3"/>
    <w:rsid w:val="00411BA9"/>
    <w:rsid w:val="00415520"/>
    <w:rsid w:val="00424875"/>
    <w:rsid w:val="00427A55"/>
    <w:rsid w:val="00435712"/>
    <w:rsid w:val="0043795F"/>
    <w:rsid w:val="00442BAD"/>
    <w:rsid w:val="00443940"/>
    <w:rsid w:val="00446357"/>
    <w:rsid w:val="00451667"/>
    <w:rsid w:val="004612D8"/>
    <w:rsid w:val="0046174F"/>
    <w:rsid w:val="004730CE"/>
    <w:rsid w:val="00475B34"/>
    <w:rsid w:val="00481B82"/>
    <w:rsid w:val="00482BD0"/>
    <w:rsid w:val="0048571A"/>
    <w:rsid w:val="004928A5"/>
    <w:rsid w:val="004964A6"/>
    <w:rsid w:val="004A1ED5"/>
    <w:rsid w:val="004B0E87"/>
    <w:rsid w:val="004B300C"/>
    <w:rsid w:val="004B47B5"/>
    <w:rsid w:val="004C1C31"/>
    <w:rsid w:val="004C23FA"/>
    <w:rsid w:val="004D101D"/>
    <w:rsid w:val="004D55D3"/>
    <w:rsid w:val="004E1B6C"/>
    <w:rsid w:val="004E1C70"/>
    <w:rsid w:val="004E6F2E"/>
    <w:rsid w:val="004F61C5"/>
    <w:rsid w:val="004F65D7"/>
    <w:rsid w:val="004F7322"/>
    <w:rsid w:val="005032E5"/>
    <w:rsid w:val="005042BC"/>
    <w:rsid w:val="00505E67"/>
    <w:rsid w:val="00511733"/>
    <w:rsid w:val="00524E73"/>
    <w:rsid w:val="00542253"/>
    <w:rsid w:val="00546524"/>
    <w:rsid w:val="00551F36"/>
    <w:rsid w:val="00554A06"/>
    <w:rsid w:val="005636A0"/>
    <w:rsid w:val="0056772E"/>
    <w:rsid w:val="00570188"/>
    <w:rsid w:val="00574DF1"/>
    <w:rsid w:val="00582274"/>
    <w:rsid w:val="00591D85"/>
    <w:rsid w:val="0059274A"/>
    <w:rsid w:val="00594DE8"/>
    <w:rsid w:val="005A3936"/>
    <w:rsid w:val="005A4CE7"/>
    <w:rsid w:val="005B098D"/>
    <w:rsid w:val="005B3312"/>
    <w:rsid w:val="005B4C0B"/>
    <w:rsid w:val="005C425B"/>
    <w:rsid w:val="005D2CE6"/>
    <w:rsid w:val="005D57AD"/>
    <w:rsid w:val="005D6274"/>
    <w:rsid w:val="005E2B49"/>
    <w:rsid w:val="005E5DA6"/>
    <w:rsid w:val="005E5DDF"/>
    <w:rsid w:val="005E6257"/>
    <w:rsid w:val="005F1E85"/>
    <w:rsid w:val="00604507"/>
    <w:rsid w:val="00612F30"/>
    <w:rsid w:val="00615730"/>
    <w:rsid w:val="006212A9"/>
    <w:rsid w:val="00624390"/>
    <w:rsid w:val="00626F63"/>
    <w:rsid w:val="00627248"/>
    <w:rsid w:val="00630274"/>
    <w:rsid w:val="006305BA"/>
    <w:rsid w:val="00640618"/>
    <w:rsid w:val="00640A79"/>
    <w:rsid w:val="0065530C"/>
    <w:rsid w:val="00656C15"/>
    <w:rsid w:val="006623BA"/>
    <w:rsid w:val="006674A7"/>
    <w:rsid w:val="00670793"/>
    <w:rsid w:val="006722B9"/>
    <w:rsid w:val="00673B1C"/>
    <w:rsid w:val="006811BA"/>
    <w:rsid w:val="00685335"/>
    <w:rsid w:val="006869B2"/>
    <w:rsid w:val="00691136"/>
    <w:rsid w:val="00692C4F"/>
    <w:rsid w:val="00693209"/>
    <w:rsid w:val="0069562F"/>
    <w:rsid w:val="006A1376"/>
    <w:rsid w:val="006A4404"/>
    <w:rsid w:val="006A4EE7"/>
    <w:rsid w:val="006A69E3"/>
    <w:rsid w:val="006B2504"/>
    <w:rsid w:val="006B3110"/>
    <w:rsid w:val="006B6007"/>
    <w:rsid w:val="006B6DA9"/>
    <w:rsid w:val="006B723D"/>
    <w:rsid w:val="006C0CF7"/>
    <w:rsid w:val="006C4463"/>
    <w:rsid w:val="006D0108"/>
    <w:rsid w:val="006D6EDA"/>
    <w:rsid w:val="006F17AD"/>
    <w:rsid w:val="006F29E7"/>
    <w:rsid w:val="006F33D5"/>
    <w:rsid w:val="006F6B9B"/>
    <w:rsid w:val="00705980"/>
    <w:rsid w:val="00711641"/>
    <w:rsid w:val="007162AC"/>
    <w:rsid w:val="00721ABD"/>
    <w:rsid w:val="0072442E"/>
    <w:rsid w:val="00726BE6"/>
    <w:rsid w:val="00733EBD"/>
    <w:rsid w:val="007345DF"/>
    <w:rsid w:val="007407D7"/>
    <w:rsid w:val="00771E86"/>
    <w:rsid w:val="00772CE1"/>
    <w:rsid w:val="007744EB"/>
    <w:rsid w:val="00774B66"/>
    <w:rsid w:val="0077624C"/>
    <w:rsid w:val="00781AD1"/>
    <w:rsid w:val="00784377"/>
    <w:rsid w:val="0078622D"/>
    <w:rsid w:val="007867C4"/>
    <w:rsid w:val="0078777D"/>
    <w:rsid w:val="007906B4"/>
    <w:rsid w:val="00791C05"/>
    <w:rsid w:val="00793E8C"/>
    <w:rsid w:val="00794504"/>
    <w:rsid w:val="00794A0D"/>
    <w:rsid w:val="0079665F"/>
    <w:rsid w:val="007A2682"/>
    <w:rsid w:val="007A3762"/>
    <w:rsid w:val="007A3B48"/>
    <w:rsid w:val="007A68BB"/>
    <w:rsid w:val="007B1691"/>
    <w:rsid w:val="007C2B1D"/>
    <w:rsid w:val="007C52B5"/>
    <w:rsid w:val="007C6280"/>
    <w:rsid w:val="007D363C"/>
    <w:rsid w:val="007D740B"/>
    <w:rsid w:val="007E56B5"/>
    <w:rsid w:val="007E65E4"/>
    <w:rsid w:val="007E66A4"/>
    <w:rsid w:val="007E74D4"/>
    <w:rsid w:val="00800844"/>
    <w:rsid w:val="00803DA2"/>
    <w:rsid w:val="0080737B"/>
    <w:rsid w:val="00813D0D"/>
    <w:rsid w:val="008208DC"/>
    <w:rsid w:val="008226B0"/>
    <w:rsid w:val="00823655"/>
    <w:rsid w:val="00827C03"/>
    <w:rsid w:val="00831BA4"/>
    <w:rsid w:val="0083445B"/>
    <w:rsid w:val="00841EC6"/>
    <w:rsid w:val="00845EEF"/>
    <w:rsid w:val="00847F1B"/>
    <w:rsid w:val="00850A8F"/>
    <w:rsid w:val="00850CB1"/>
    <w:rsid w:val="00860E6C"/>
    <w:rsid w:val="00866553"/>
    <w:rsid w:val="00871054"/>
    <w:rsid w:val="00887C1C"/>
    <w:rsid w:val="00891F7B"/>
    <w:rsid w:val="00892CB2"/>
    <w:rsid w:val="008A313F"/>
    <w:rsid w:val="008A4C72"/>
    <w:rsid w:val="008A5845"/>
    <w:rsid w:val="008A74D6"/>
    <w:rsid w:val="008A77AA"/>
    <w:rsid w:val="008B1F6F"/>
    <w:rsid w:val="008B44BF"/>
    <w:rsid w:val="008B4CA9"/>
    <w:rsid w:val="008C16B3"/>
    <w:rsid w:val="008C2490"/>
    <w:rsid w:val="008C27D4"/>
    <w:rsid w:val="008C2BF9"/>
    <w:rsid w:val="008D06F6"/>
    <w:rsid w:val="008D13EF"/>
    <w:rsid w:val="008D692E"/>
    <w:rsid w:val="008E57EE"/>
    <w:rsid w:val="008E66EA"/>
    <w:rsid w:val="008F0371"/>
    <w:rsid w:val="008F0CEC"/>
    <w:rsid w:val="008F1F59"/>
    <w:rsid w:val="008F2B79"/>
    <w:rsid w:val="008F6BAB"/>
    <w:rsid w:val="00900F17"/>
    <w:rsid w:val="00903165"/>
    <w:rsid w:val="00913E5B"/>
    <w:rsid w:val="00915B44"/>
    <w:rsid w:val="009164EE"/>
    <w:rsid w:val="009176CE"/>
    <w:rsid w:val="0092045D"/>
    <w:rsid w:val="00920EE6"/>
    <w:rsid w:val="009245C8"/>
    <w:rsid w:val="0092549F"/>
    <w:rsid w:val="009274A0"/>
    <w:rsid w:val="00930EBC"/>
    <w:rsid w:val="00931553"/>
    <w:rsid w:val="00935367"/>
    <w:rsid w:val="00941C91"/>
    <w:rsid w:val="00945462"/>
    <w:rsid w:val="00945B90"/>
    <w:rsid w:val="00945DF1"/>
    <w:rsid w:val="00955FB0"/>
    <w:rsid w:val="00956CB2"/>
    <w:rsid w:val="00957E70"/>
    <w:rsid w:val="00960D72"/>
    <w:rsid w:val="00977F0E"/>
    <w:rsid w:val="0098128B"/>
    <w:rsid w:val="009815B0"/>
    <w:rsid w:val="00995A14"/>
    <w:rsid w:val="00996BE5"/>
    <w:rsid w:val="009A1651"/>
    <w:rsid w:val="009A6EF1"/>
    <w:rsid w:val="009B1D56"/>
    <w:rsid w:val="009B3119"/>
    <w:rsid w:val="009B6F67"/>
    <w:rsid w:val="009B7429"/>
    <w:rsid w:val="009B7DF3"/>
    <w:rsid w:val="009C2DA0"/>
    <w:rsid w:val="009C41D5"/>
    <w:rsid w:val="009C56CC"/>
    <w:rsid w:val="009D0FA8"/>
    <w:rsid w:val="009D20BA"/>
    <w:rsid w:val="009E3A26"/>
    <w:rsid w:val="009F2A4E"/>
    <w:rsid w:val="009F74DC"/>
    <w:rsid w:val="00A0281F"/>
    <w:rsid w:val="00A04A6B"/>
    <w:rsid w:val="00A06B56"/>
    <w:rsid w:val="00A07EAF"/>
    <w:rsid w:val="00A138AF"/>
    <w:rsid w:val="00A21994"/>
    <w:rsid w:val="00A30EBA"/>
    <w:rsid w:val="00A33D59"/>
    <w:rsid w:val="00A3604C"/>
    <w:rsid w:val="00A37D54"/>
    <w:rsid w:val="00A40ACD"/>
    <w:rsid w:val="00A43672"/>
    <w:rsid w:val="00A43C67"/>
    <w:rsid w:val="00A450DD"/>
    <w:rsid w:val="00A5785D"/>
    <w:rsid w:val="00A6196B"/>
    <w:rsid w:val="00A628DD"/>
    <w:rsid w:val="00A65397"/>
    <w:rsid w:val="00A65825"/>
    <w:rsid w:val="00A65EF4"/>
    <w:rsid w:val="00A66361"/>
    <w:rsid w:val="00A673AC"/>
    <w:rsid w:val="00A7049A"/>
    <w:rsid w:val="00A73184"/>
    <w:rsid w:val="00A73409"/>
    <w:rsid w:val="00A74391"/>
    <w:rsid w:val="00A84B4E"/>
    <w:rsid w:val="00A868AB"/>
    <w:rsid w:val="00A8750D"/>
    <w:rsid w:val="00A900BD"/>
    <w:rsid w:val="00A90AB4"/>
    <w:rsid w:val="00A95F9B"/>
    <w:rsid w:val="00AA0359"/>
    <w:rsid w:val="00AA2D47"/>
    <w:rsid w:val="00AB261A"/>
    <w:rsid w:val="00AC4291"/>
    <w:rsid w:val="00AC53CA"/>
    <w:rsid w:val="00AC64A0"/>
    <w:rsid w:val="00AD239B"/>
    <w:rsid w:val="00AE5658"/>
    <w:rsid w:val="00AE62F7"/>
    <w:rsid w:val="00AE6870"/>
    <w:rsid w:val="00AF0B97"/>
    <w:rsid w:val="00AF6647"/>
    <w:rsid w:val="00B1452A"/>
    <w:rsid w:val="00B147DB"/>
    <w:rsid w:val="00B1592B"/>
    <w:rsid w:val="00B17AC9"/>
    <w:rsid w:val="00B17FEC"/>
    <w:rsid w:val="00B214B0"/>
    <w:rsid w:val="00B228ED"/>
    <w:rsid w:val="00B23668"/>
    <w:rsid w:val="00B26957"/>
    <w:rsid w:val="00B27366"/>
    <w:rsid w:val="00B33C4C"/>
    <w:rsid w:val="00B378C6"/>
    <w:rsid w:val="00B40B9A"/>
    <w:rsid w:val="00B430DF"/>
    <w:rsid w:val="00B56E29"/>
    <w:rsid w:val="00B57212"/>
    <w:rsid w:val="00B57933"/>
    <w:rsid w:val="00B57A5B"/>
    <w:rsid w:val="00B57CFB"/>
    <w:rsid w:val="00B66E4D"/>
    <w:rsid w:val="00B703EA"/>
    <w:rsid w:val="00B76A21"/>
    <w:rsid w:val="00B82780"/>
    <w:rsid w:val="00B827E6"/>
    <w:rsid w:val="00B83206"/>
    <w:rsid w:val="00B93D84"/>
    <w:rsid w:val="00B97B5C"/>
    <w:rsid w:val="00B97D61"/>
    <w:rsid w:val="00BA1D87"/>
    <w:rsid w:val="00BA1EE1"/>
    <w:rsid w:val="00BB167C"/>
    <w:rsid w:val="00BB1E15"/>
    <w:rsid w:val="00BB3DEB"/>
    <w:rsid w:val="00BB4E40"/>
    <w:rsid w:val="00BB5375"/>
    <w:rsid w:val="00BC0BFA"/>
    <w:rsid w:val="00BD1C6E"/>
    <w:rsid w:val="00BD2ABF"/>
    <w:rsid w:val="00BD4139"/>
    <w:rsid w:val="00BD5D12"/>
    <w:rsid w:val="00BE24AB"/>
    <w:rsid w:val="00BF21F0"/>
    <w:rsid w:val="00BF3955"/>
    <w:rsid w:val="00BF7B0D"/>
    <w:rsid w:val="00C01775"/>
    <w:rsid w:val="00C0409D"/>
    <w:rsid w:val="00C07E97"/>
    <w:rsid w:val="00C12EB3"/>
    <w:rsid w:val="00C20F64"/>
    <w:rsid w:val="00C211EA"/>
    <w:rsid w:val="00C2205E"/>
    <w:rsid w:val="00C224DF"/>
    <w:rsid w:val="00C2282C"/>
    <w:rsid w:val="00C2730B"/>
    <w:rsid w:val="00C3558D"/>
    <w:rsid w:val="00C35813"/>
    <w:rsid w:val="00C44B91"/>
    <w:rsid w:val="00C45DA8"/>
    <w:rsid w:val="00C514D8"/>
    <w:rsid w:val="00C541C6"/>
    <w:rsid w:val="00C54F63"/>
    <w:rsid w:val="00C55A37"/>
    <w:rsid w:val="00C55C19"/>
    <w:rsid w:val="00C64B27"/>
    <w:rsid w:val="00C6613C"/>
    <w:rsid w:val="00C77005"/>
    <w:rsid w:val="00C77F73"/>
    <w:rsid w:val="00C808CF"/>
    <w:rsid w:val="00C82D19"/>
    <w:rsid w:val="00C82E73"/>
    <w:rsid w:val="00C92F96"/>
    <w:rsid w:val="00C960B3"/>
    <w:rsid w:val="00C97A08"/>
    <w:rsid w:val="00CA38CD"/>
    <w:rsid w:val="00CA723C"/>
    <w:rsid w:val="00CB06F2"/>
    <w:rsid w:val="00CB3226"/>
    <w:rsid w:val="00CB3918"/>
    <w:rsid w:val="00CD0D4A"/>
    <w:rsid w:val="00CD100C"/>
    <w:rsid w:val="00CD2551"/>
    <w:rsid w:val="00CD2B1B"/>
    <w:rsid w:val="00CD2B49"/>
    <w:rsid w:val="00CD52CF"/>
    <w:rsid w:val="00CE294F"/>
    <w:rsid w:val="00CE2B1D"/>
    <w:rsid w:val="00CE3A39"/>
    <w:rsid w:val="00CE4215"/>
    <w:rsid w:val="00CF2F2E"/>
    <w:rsid w:val="00CF53EB"/>
    <w:rsid w:val="00CF6370"/>
    <w:rsid w:val="00D03A64"/>
    <w:rsid w:val="00D05953"/>
    <w:rsid w:val="00D112FF"/>
    <w:rsid w:val="00D13813"/>
    <w:rsid w:val="00D16496"/>
    <w:rsid w:val="00D20861"/>
    <w:rsid w:val="00D30A71"/>
    <w:rsid w:val="00D33156"/>
    <w:rsid w:val="00D33D9E"/>
    <w:rsid w:val="00D37E01"/>
    <w:rsid w:val="00D41B91"/>
    <w:rsid w:val="00D46216"/>
    <w:rsid w:val="00D51BCA"/>
    <w:rsid w:val="00D52721"/>
    <w:rsid w:val="00D55408"/>
    <w:rsid w:val="00D56ED8"/>
    <w:rsid w:val="00D57715"/>
    <w:rsid w:val="00D57D42"/>
    <w:rsid w:val="00D60775"/>
    <w:rsid w:val="00D67B8E"/>
    <w:rsid w:val="00D70CF6"/>
    <w:rsid w:val="00D71846"/>
    <w:rsid w:val="00D72E89"/>
    <w:rsid w:val="00D73E67"/>
    <w:rsid w:val="00D74C48"/>
    <w:rsid w:val="00D75800"/>
    <w:rsid w:val="00D77C45"/>
    <w:rsid w:val="00D809B7"/>
    <w:rsid w:val="00D8553C"/>
    <w:rsid w:val="00D92875"/>
    <w:rsid w:val="00D96999"/>
    <w:rsid w:val="00DA3112"/>
    <w:rsid w:val="00DA33E9"/>
    <w:rsid w:val="00DA4DE8"/>
    <w:rsid w:val="00DA5572"/>
    <w:rsid w:val="00DA6C94"/>
    <w:rsid w:val="00DC0182"/>
    <w:rsid w:val="00DC5DFF"/>
    <w:rsid w:val="00DC74F9"/>
    <w:rsid w:val="00DE2955"/>
    <w:rsid w:val="00DE4448"/>
    <w:rsid w:val="00DF2035"/>
    <w:rsid w:val="00DF5D15"/>
    <w:rsid w:val="00E05350"/>
    <w:rsid w:val="00E06FBB"/>
    <w:rsid w:val="00E07D90"/>
    <w:rsid w:val="00E15D66"/>
    <w:rsid w:val="00E32CD0"/>
    <w:rsid w:val="00E32FC6"/>
    <w:rsid w:val="00E33C89"/>
    <w:rsid w:val="00E36A47"/>
    <w:rsid w:val="00E370D2"/>
    <w:rsid w:val="00E417BB"/>
    <w:rsid w:val="00E41829"/>
    <w:rsid w:val="00E4387A"/>
    <w:rsid w:val="00E44D43"/>
    <w:rsid w:val="00E46B58"/>
    <w:rsid w:val="00E54343"/>
    <w:rsid w:val="00E55101"/>
    <w:rsid w:val="00E5567B"/>
    <w:rsid w:val="00E63185"/>
    <w:rsid w:val="00E639BD"/>
    <w:rsid w:val="00E64AC3"/>
    <w:rsid w:val="00E6522D"/>
    <w:rsid w:val="00E707F9"/>
    <w:rsid w:val="00E76CB7"/>
    <w:rsid w:val="00E76E2C"/>
    <w:rsid w:val="00E775B6"/>
    <w:rsid w:val="00E91749"/>
    <w:rsid w:val="00E93222"/>
    <w:rsid w:val="00E96BC1"/>
    <w:rsid w:val="00EA0527"/>
    <w:rsid w:val="00EA21C8"/>
    <w:rsid w:val="00EA31AD"/>
    <w:rsid w:val="00EA4994"/>
    <w:rsid w:val="00EA6389"/>
    <w:rsid w:val="00EA6673"/>
    <w:rsid w:val="00EA7A77"/>
    <w:rsid w:val="00EB5726"/>
    <w:rsid w:val="00EB6B3B"/>
    <w:rsid w:val="00EC6838"/>
    <w:rsid w:val="00ED0BD7"/>
    <w:rsid w:val="00ED27AC"/>
    <w:rsid w:val="00ED680C"/>
    <w:rsid w:val="00ED79F8"/>
    <w:rsid w:val="00EE4B94"/>
    <w:rsid w:val="00EF319C"/>
    <w:rsid w:val="00EF43B5"/>
    <w:rsid w:val="00EF79D3"/>
    <w:rsid w:val="00F029DC"/>
    <w:rsid w:val="00F041E1"/>
    <w:rsid w:val="00F04907"/>
    <w:rsid w:val="00F10C51"/>
    <w:rsid w:val="00F11B5E"/>
    <w:rsid w:val="00F306BE"/>
    <w:rsid w:val="00F30C9C"/>
    <w:rsid w:val="00F32C00"/>
    <w:rsid w:val="00F37E8E"/>
    <w:rsid w:val="00F42597"/>
    <w:rsid w:val="00F42719"/>
    <w:rsid w:val="00F435CC"/>
    <w:rsid w:val="00F452DB"/>
    <w:rsid w:val="00F5098D"/>
    <w:rsid w:val="00F553CF"/>
    <w:rsid w:val="00F55EE9"/>
    <w:rsid w:val="00F568DD"/>
    <w:rsid w:val="00F60C26"/>
    <w:rsid w:val="00F624F7"/>
    <w:rsid w:val="00F66A00"/>
    <w:rsid w:val="00F678A8"/>
    <w:rsid w:val="00F709DE"/>
    <w:rsid w:val="00F73343"/>
    <w:rsid w:val="00F774D9"/>
    <w:rsid w:val="00F82BAA"/>
    <w:rsid w:val="00F839BF"/>
    <w:rsid w:val="00F9442C"/>
    <w:rsid w:val="00FA1A93"/>
    <w:rsid w:val="00FA6926"/>
    <w:rsid w:val="00FA6F06"/>
    <w:rsid w:val="00FA7D5B"/>
    <w:rsid w:val="00FB28E8"/>
    <w:rsid w:val="00FB3EDD"/>
    <w:rsid w:val="00FB758E"/>
    <w:rsid w:val="00FC61E6"/>
    <w:rsid w:val="00FD2A73"/>
    <w:rsid w:val="00FD639F"/>
    <w:rsid w:val="00FE0335"/>
    <w:rsid w:val="00FE3C8F"/>
    <w:rsid w:val="00FE5DBE"/>
    <w:rsid w:val="00FE612E"/>
    <w:rsid w:val="00FF2E4B"/>
    <w:rsid w:val="00FF2F79"/>
    <w:rsid w:val="00FF3EE5"/>
    <w:rsid w:val="01A3E33A"/>
    <w:rsid w:val="022BA065"/>
    <w:rsid w:val="02A0B8C6"/>
    <w:rsid w:val="0377BB74"/>
    <w:rsid w:val="038CB4E7"/>
    <w:rsid w:val="04E38A7B"/>
    <w:rsid w:val="04F0DCAB"/>
    <w:rsid w:val="080A5B2E"/>
    <w:rsid w:val="08407E81"/>
    <w:rsid w:val="08E2EA7D"/>
    <w:rsid w:val="0917210B"/>
    <w:rsid w:val="09B31388"/>
    <w:rsid w:val="0AA5542D"/>
    <w:rsid w:val="0AD1DA5E"/>
    <w:rsid w:val="0B1B8AFA"/>
    <w:rsid w:val="0D15763F"/>
    <w:rsid w:val="0D3F2085"/>
    <w:rsid w:val="0E4B57D6"/>
    <w:rsid w:val="0F390CE5"/>
    <w:rsid w:val="0F85905C"/>
    <w:rsid w:val="117F500B"/>
    <w:rsid w:val="11FCD8E6"/>
    <w:rsid w:val="123ED3AA"/>
    <w:rsid w:val="148A5A98"/>
    <w:rsid w:val="14CED5C9"/>
    <w:rsid w:val="155BD7C6"/>
    <w:rsid w:val="16522C7A"/>
    <w:rsid w:val="16754744"/>
    <w:rsid w:val="16BFB402"/>
    <w:rsid w:val="177C12B5"/>
    <w:rsid w:val="17BCCF94"/>
    <w:rsid w:val="1860DD09"/>
    <w:rsid w:val="190F213B"/>
    <w:rsid w:val="1968E857"/>
    <w:rsid w:val="19C5EC05"/>
    <w:rsid w:val="1AB3FD43"/>
    <w:rsid w:val="1B2FE4C8"/>
    <w:rsid w:val="1B71736B"/>
    <w:rsid w:val="1B7722C0"/>
    <w:rsid w:val="1B7BD3D5"/>
    <w:rsid w:val="1C96DDC2"/>
    <w:rsid w:val="1DDFCA07"/>
    <w:rsid w:val="1EE9C183"/>
    <w:rsid w:val="1F3F1E63"/>
    <w:rsid w:val="1F7F9B6C"/>
    <w:rsid w:val="1F9A3D56"/>
    <w:rsid w:val="1FBF3AE2"/>
    <w:rsid w:val="21653AB9"/>
    <w:rsid w:val="2236877F"/>
    <w:rsid w:val="2368654F"/>
    <w:rsid w:val="23E681D8"/>
    <w:rsid w:val="24481E50"/>
    <w:rsid w:val="2468A317"/>
    <w:rsid w:val="258A18E6"/>
    <w:rsid w:val="27C17085"/>
    <w:rsid w:val="282C022E"/>
    <w:rsid w:val="28859BB1"/>
    <w:rsid w:val="290A3305"/>
    <w:rsid w:val="2946B3EA"/>
    <w:rsid w:val="297F4171"/>
    <w:rsid w:val="2A58325E"/>
    <w:rsid w:val="2A61DAC3"/>
    <w:rsid w:val="2B0905F2"/>
    <w:rsid w:val="2C3F7813"/>
    <w:rsid w:val="2D3663D8"/>
    <w:rsid w:val="2DF31E23"/>
    <w:rsid w:val="2E1B9BA3"/>
    <w:rsid w:val="2E2A9F18"/>
    <w:rsid w:val="2E50435F"/>
    <w:rsid w:val="2EFC3637"/>
    <w:rsid w:val="2F76D155"/>
    <w:rsid w:val="307FCB0C"/>
    <w:rsid w:val="30CCBAE0"/>
    <w:rsid w:val="30F2AD4E"/>
    <w:rsid w:val="31F1230A"/>
    <w:rsid w:val="325A091C"/>
    <w:rsid w:val="33D1E862"/>
    <w:rsid w:val="3421E3CE"/>
    <w:rsid w:val="3643F192"/>
    <w:rsid w:val="36EAB520"/>
    <w:rsid w:val="374446C2"/>
    <w:rsid w:val="3771BF36"/>
    <w:rsid w:val="377C9171"/>
    <w:rsid w:val="378F9E73"/>
    <w:rsid w:val="39AA2C84"/>
    <w:rsid w:val="3ABC2D7E"/>
    <w:rsid w:val="3C0DA62D"/>
    <w:rsid w:val="3CC9DA48"/>
    <w:rsid w:val="3D527E4D"/>
    <w:rsid w:val="3D8AB1C7"/>
    <w:rsid w:val="3F3348CA"/>
    <w:rsid w:val="4014C83B"/>
    <w:rsid w:val="405AC7D0"/>
    <w:rsid w:val="417D2643"/>
    <w:rsid w:val="41D0F2A5"/>
    <w:rsid w:val="42D18CF9"/>
    <w:rsid w:val="42E91094"/>
    <w:rsid w:val="42F6A05D"/>
    <w:rsid w:val="433DA91B"/>
    <w:rsid w:val="43FC7EC8"/>
    <w:rsid w:val="449A71B9"/>
    <w:rsid w:val="456519A7"/>
    <w:rsid w:val="46D3B25E"/>
    <w:rsid w:val="47BF0C37"/>
    <w:rsid w:val="48AED39A"/>
    <w:rsid w:val="48C2CDD7"/>
    <w:rsid w:val="48FA98F9"/>
    <w:rsid w:val="49929DE7"/>
    <w:rsid w:val="4A865B9C"/>
    <w:rsid w:val="4DE0727D"/>
    <w:rsid w:val="4E505FAF"/>
    <w:rsid w:val="4E577AF1"/>
    <w:rsid w:val="4ECE0060"/>
    <w:rsid w:val="4FED4487"/>
    <w:rsid w:val="5170C4F6"/>
    <w:rsid w:val="51B8C16B"/>
    <w:rsid w:val="5212C39B"/>
    <w:rsid w:val="521591E6"/>
    <w:rsid w:val="547A5068"/>
    <w:rsid w:val="5665F8A2"/>
    <w:rsid w:val="5886244B"/>
    <w:rsid w:val="59D3F9DF"/>
    <w:rsid w:val="5C4C2052"/>
    <w:rsid w:val="5C986EFD"/>
    <w:rsid w:val="5CEC73DB"/>
    <w:rsid w:val="5D49DB7F"/>
    <w:rsid w:val="5DBB66F7"/>
    <w:rsid w:val="5F61FC8C"/>
    <w:rsid w:val="5F655CB2"/>
    <w:rsid w:val="624C4D74"/>
    <w:rsid w:val="62D26879"/>
    <w:rsid w:val="62F28DB6"/>
    <w:rsid w:val="636C31C6"/>
    <w:rsid w:val="64049FC4"/>
    <w:rsid w:val="656A6C71"/>
    <w:rsid w:val="663AA18C"/>
    <w:rsid w:val="667FE65D"/>
    <w:rsid w:val="6706FA7A"/>
    <w:rsid w:val="6726BA6B"/>
    <w:rsid w:val="68CC5F96"/>
    <w:rsid w:val="6954A0FA"/>
    <w:rsid w:val="6A0FA61E"/>
    <w:rsid w:val="6AF09BBD"/>
    <w:rsid w:val="6B10689B"/>
    <w:rsid w:val="6BCBAF92"/>
    <w:rsid w:val="6BD954ED"/>
    <w:rsid w:val="6C60A5BB"/>
    <w:rsid w:val="6D3E6858"/>
    <w:rsid w:val="6D587B42"/>
    <w:rsid w:val="6E4CCDF6"/>
    <w:rsid w:val="6F070636"/>
    <w:rsid w:val="7058E078"/>
    <w:rsid w:val="706C5C27"/>
    <w:rsid w:val="707CACF6"/>
    <w:rsid w:val="714338EC"/>
    <w:rsid w:val="7188AC61"/>
    <w:rsid w:val="7240A4A2"/>
    <w:rsid w:val="75AC2808"/>
    <w:rsid w:val="76831570"/>
    <w:rsid w:val="77E333B0"/>
    <w:rsid w:val="77E47550"/>
    <w:rsid w:val="7837AF64"/>
    <w:rsid w:val="78456988"/>
    <w:rsid w:val="7A50F832"/>
    <w:rsid w:val="7A7E60BA"/>
    <w:rsid w:val="7B93E7BC"/>
    <w:rsid w:val="7BA04A11"/>
    <w:rsid w:val="7C047F7D"/>
    <w:rsid w:val="7C5683EA"/>
    <w:rsid w:val="7CA0A5D7"/>
    <w:rsid w:val="7CCE857E"/>
    <w:rsid w:val="7D2B1126"/>
    <w:rsid w:val="7DA41700"/>
    <w:rsid w:val="7E7CB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C7EC8"/>
  <w15:chartTrackingRefBased/>
  <w15:docId w15:val="{FFA60C72-8CC2-45C6-A750-A4FA3DE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1A"/>
    <w:pPr>
      <w:spacing w:after="0" w:line="240" w:lineRule="auto"/>
    </w:pPr>
    <w:rPr>
      <w:rFonts w:ascii="Noto Sans" w:hAnsi="Noto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86F"/>
    <w:pPr>
      <w:widowControl w:val="0"/>
      <w:spacing w:before="120" w:after="120"/>
      <w:outlineLvl w:val="0"/>
    </w:pPr>
    <w:rPr>
      <w:rFonts w:eastAsia="Arial" w:cs="Noto Sans"/>
      <w:b/>
      <w:bCs/>
      <w:color w:val="000000" w:themeColor="text1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13F"/>
    <w:pPr>
      <w:keepNext/>
      <w:keepLines/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86F"/>
    <w:rPr>
      <w:rFonts w:ascii="Noto Sans" w:eastAsia="Arial" w:hAnsi="Noto Sans" w:cs="Noto Sans"/>
      <w:b/>
      <w:bCs/>
      <w:color w:val="000000" w:themeColor="text1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313F"/>
    <w:rPr>
      <w:rFonts w:ascii="Noto Sans" w:eastAsiaTheme="majorEastAsia" w:hAnsi="Noto Sans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aliases w:val="DDM Gen Text,List Paragraph1,NFP GP Bulleted List,Recommendation,List Paragraph11,Bullet List,Bullet Points,Bullet-sub-body,Bulletr List Paragraph,Figure_name,FooterText,List Paragraph2,Paragraphe de liste1,numbered,列出段落,列出段落1,Bullets,lp1"/>
    <w:basedOn w:val="Normal"/>
    <w:link w:val="ListParagraphChar"/>
    <w:uiPriority w:val="34"/>
    <w:qFormat/>
    <w:rsid w:val="1968E857"/>
    <w:pPr>
      <w:ind w:left="720"/>
      <w:contextualSpacing/>
    </w:pPr>
  </w:style>
  <w:style w:type="character" w:customStyle="1" w:styleId="eop">
    <w:name w:val="eop"/>
    <w:basedOn w:val="DefaultParagraphFont"/>
    <w:uiPriority w:val="1"/>
    <w:rsid w:val="1968E857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42F6A05D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325A091C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27C0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91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2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37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ED8"/>
  </w:style>
  <w:style w:type="paragraph" w:styleId="Footer">
    <w:name w:val="footer"/>
    <w:basedOn w:val="Normal"/>
    <w:link w:val="FooterChar"/>
    <w:uiPriority w:val="99"/>
    <w:unhideWhenUsed/>
    <w:rsid w:val="00D56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ED8"/>
  </w:style>
  <w:style w:type="paragraph" w:styleId="FootnoteText">
    <w:name w:val="footnote text"/>
    <w:basedOn w:val="Normal"/>
    <w:link w:val="FootnoteTextChar"/>
    <w:uiPriority w:val="99"/>
    <w:semiHidden/>
    <w:unhideWhenUsed/>
    <w:rsid w:val="008B44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4B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900BD"/>
    <w:pPr>
      <w:keepNext/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A0F04"/>
    <w:pPr>
      <w:tabs>
        <w:tab w:val="right" w:leader="dot" w:pos="9736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226C64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C82E73"/>
    <w:rPr>
      <w:rFonts w:ascii="Times New Roman" w:hAnsi="Times New Roman" w:cs="Times New Roman"/>
    </w:rPr>
  </w:style>
  <w:style w:type="character" w:customStyle="1" w:styleId="ListParagraphChar">
    <w:name w:val="List Paragraph Char"/>
    <w:aliases w:val="DDM Gen Text Char,List Paragraph1 Char,NFP GP Bulleted List Char,Recommendation Char,List Paragraph11 Char,Bullet List Char,Bullet Points Char,Bullet-sub-body Char,Bulletr List Paragraph Char,Figure_name Char,FooterText Char,lp1 Char"/>
    <w:basedOn w:val="DefaultParagraphFont"/>
    <w:link w:val="ListParagraph"/>
    <w:uiPriority w:val="34"/>
    <w:qFormat/>
    <w:rsid w:val="00E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7341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2158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32490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234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1168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8297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5993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411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2808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0574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9545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7022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85197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5480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3148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81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48612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8600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8630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3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QldEnvironment" TargetMode="External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yperlink" Target="https://www.qld.gov.au/environment/circular-economy-waste-reduction/strategy-plans/draft-waste-strategy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qld.gov.au/environment/circular-economy-waste-reduction/strategy-plans/draft-waste-strateg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5.jp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ld.gov.au/environment/circular-economy-waste-reduction/strategy-plans/draft-waste-strategy" TargetMode="External"/><Relationship Id="rId24" Type="http://schemas.openxmlformats.org/officeDocument/2006/relationships/hyperlink" Target="https://www.qld.gov.au/environment/circular-economy-waste-reduction/strategy-plans/draft-waste-strateg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image" Target="media/image8.jpe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qld.gov.au/environment/circular-economy-waste-reduction/strategy-plans/draft-waste-strategy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ld.gov.au/environment/circular-economy-waste-reduction/strategy-plans/draft-waste-strategy" TargetMode="External"/><Relationship Id="rId22" Type="http://schemas.openxmlformats.org/officeDocument/2006/relationships/image" Target="media/image7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CF2C4B43994F88EF7FC287919E86" ma:contentTypeVersion="20" ma:contentTypeDescription="Create a new document." ma:contentTypeScope="" ma:versionID="6846430f47d8995e30b30cb4433b8f1a">
  <xsd:schema xmlns:xsd="http://www.w3.org/2001/XMLSchema" xmlns:xs="http://www.w3.org/2001/XMLSchema" xmlns:p="http://schemas.microsoft.com/office/2006/metadata/properties" xmlns:ns2="0a4ba566-a8fb-4f59-b0c4-d58770234cb3" xmlns:ns3="c97cd52c-a508-4ae5-b008-6da229c26450" targetNamespace="http://schemas.microsoft.com/office/2006/metadata/properties" ma:root="true" ma:fieldsID="c19f9ee80509957b6afc951f7ea1898f" ns2:_="" ns3:_="">
    <xsd:import namespace="0a4ba566-a8fb-4f59-b0c4-d58770234cb3"/>
    <xsd:import namespace="c97cd52c-a508-4ae5-b008-6da229c26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id" minOccurs="0"/>
                <xsd:element ref="ns2:topicfolder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ba566-a8fb-4f59-b0c4-d58770234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id" ma:index="24" nillable="true" ma:displayName="BAU or PAID" ma:description="BAU or Paid" ma:format="Dropdown" ma:internalName="Paid">
      <xsd:simpleType>
        <xsd:restriction base="dms:Text">
          <xsd:maxLength value="10"/>
        </xsd:restriction>
      </xsd:simpleType>
    </xsd:element>
    <xsd:element name="topicfolders" ma:index="25" nillable="true" ma:displayName="topic folders" ma:description="isentia fix" ma:format="Dropdown" ma:internalName="topicfolders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cd52c-a508-4ae5-b008-6da229c26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b9a816-89ce-4174-863a-4c8743c5353e}" ma:internalName="TaxCatchAll" ma:showField="CatchAllData" ma:web="c97cd52c-a508-4ae5-b008-6da229c26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cd52c-a508-4ae5-b008-6da229c26450" xsi:nil="true"/>
    <lcf76f155ced4ddcb4097134ff3c332f xmlns="0a4ba566-a8fb-4f59-b0c4-d58770234cb3">
      <Terms xmlns="http://schemas.microsoft.com/office/infopath/2007/PartnerControls"/>
    </lcf76f155ced4ddcb4097134ff3c332f>
    <topicfolders xmlns="0a4ba566-a8fb-4f59-b0c4-d58770234cb3" xsi:nil="true"/>
    <Paid xmlns="0a4ba566-a8fb-4f59-b0c4-d58770234c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8DA2-8A49-49ED-B445-0B3ECE229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ba566-a8fb-4f59-b0c4-d58770234cb3"/>
    <ds:schemaRef ds:uri="c97cd52c-a508-4ae5-b008-6da229c26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44FED-5562-4144-BB71-4C46E0A33F4D}">
  <ds:schemaRefs>
    <ds:schemaRef ds:uri="http://schemas.microsoft.com/office/2006/metadata/properties"/>
    <ds:schemaRef ds:uri="http://schemas.microsoft.com/office/infopath/2007/PartnerControls"/>
    <ds:schemaRef ds:uri="c97cd52c-a508-4ae5-b008-6da229c26450"/>
    <ds:schemaRef ds:uri="0a4ba566-a8fb-4f59-b0c4-d58770234cb3"/>
  </ds:schemaRefs>
</ds:datastoreItem>
</file>

<file path=customXml/itemProps3.xml><?xml version="1.0" encoding="utf-8"?>
<ds:datastoreItem xmlns:ds="http://schemas.openxmlformats.org/officeDocument/2006/customXml" ds:itemID="{2A784A62-0913-4FE4-87BE-29AB1B630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8AF9B-DD11-43BC-B53E-A07D9523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3581</Characters>
  <Application>Microsoft Office Word</Application>
  <DocSecurity>0</DocSecurity>
  <Lines>65</Lines>
  <Paragraphs>49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Beatrice Murphy</cp:lastModifiedBy>
  <cp:revision>2</cp:revision>
  <dcterms:created xsi:type="dcterms:W3CDTF">2025-05-29T03:52:00Z</dcterms:created>
  <dcterms:modified xsi:type="dcterms:W3CDTF">2025-05-29T03:52:00Z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0x010100840ACF2C4B43994F88EF7FC287919E86</vt:lpwstr>
  </property>
  <property fmtid="{D5CDD505-2E9C-101B-9397-08002B2CF9AE}" pid="3" name="MediaServiceImageTags">
    <vt:lpwstr/>
  </property>
  <property fmtid="{D5CDD505-2E9C-101B-9397-08002B2CF9AE}" pid="4" name="topicfolders">
    <vt:lpwstr/>
  </property>
  <property fmtid="{D5CDD505-2E9C-101B-9397-08002B2CF9AE}" pid="5" name="TaxCatchAll">
    <vt:lpwstr/>
  </property>
  <property fmtid="{D5CDD505-2E9C-101B-9397-08002B2CF9AE}" pid="6" name="Paid">
    <vt:lpwstr/>
  </property>
  <property fmtid="{D5CDD505-2E9C-101B-9397-08002B2CF9AE}" pid="7" name="lcf76f155ced4ddcb4097134ff3c332f">
    <vt:lpwstr/>
  </property>
  <property fmtid="{D5CDD505-2E9C-101B-9397-08002B2CF9AE}" pid="8" name="eDOCS AutoSave">
    <vt:lpwstr/>
  </property>
</Properties>
</file>