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236B6A" w:rsidRPr="006F50C5" w14:paraId="09C5E2ED" w14:textId="77777777" w:rsidTr="00236B6A">
        <w:tc>
          <w:tcPr>
            <w:tcW w:w="11624" w:type="dxa"/>
          </w:tcPr>
          <w:p w14:paraId="4FEB1D0A" w14:textId="77777777" w:rsidR="00236B6A" w:rsidRPr="006F50C5" w:rsidRDefault="00236B6A" w:rsidP="00236B6A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236B6A" w:rsidRPr="006F50C5" w14:paraId="05542E3A" w14:textId="77777777" w:rsidTr="00236B6A">
        <w:tc>
          <w:tcPr>
            <w:tcW w:w="11624" w:type="dxa"/>
          </w:tcPr>
          <w:p w14:paraId="079F4CDB" w14:textId="77777777" w:rsidR="00236B6A" w:rsidRPr="006F50C5" w:rsidRDefault="00236B6A" w:rsidP="00236B6A">
            <w:pPr>
              <w:ind w:left="-345"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6B6A" w:rsidRPr="006F50C5" w14:paraId="4465EEB2" w14:textId="77777777" w:rsidTr="00236B6A">
        <w:tc>
          <w:tcPr>
            <w:tcW w:w="11624" w:type="dxa"/>
          </w:tcPr>
          <w:p w14:paraId="097E112F" w14:textId="77777777" w:rsidR="00236B6A" w:rsidRPr="006F50C5" w:rsidRDefault="00236B6A" w:rsidP="00236B6A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6B6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236B6A" w:rsidRPr="006F50C5" w14:paraId="5F81F6FD" w14:textId="77777777" w:rsidTr="00236B6A">
        <w:tc>
          <w:tcPr>
            <w:tcW w:w="11624" w:type="dxa"/>
          </w:tcPr>
          <w:p w14:paraId="15830C77" w14:textId="77777777" w:rsidR="00236B6A" w:rsidRPr="006F50C5" w:rsidRDefault="00236B6A" w:rsidP="00236B6A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236B6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70330312" w14:textId="1C95755A" w:rsidR="00BF6D6E" w:rsidRDefault="00977C45" w:rsidP="00D23919">
      <w:pPr>
        <w:ind w:right="117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1621A7B" wp14:editId="3E7EF4F2">
            <wp:simplePos x="0" y="0"/>
            <wp:positionH relativeFrom="page">
              <wp:align>right</wp:align>
            </wp:positionH>
            <wp:positionV relativeFrom="paragraph">
              <wp:posOffset>-636660</wp:posOffset>
            </wp:positionV>
            <wp:extent cx="7551903" cy="143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0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7794C" w14:textId="77777777" w:rsidR="0025670D" w:rsidRPr="00601300" w:rsidRDefault="0025670D" w:rsidP="00A25C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2A95130E" w14:textId="77777777" w:rsidR="0025670D" w:rsidRPr="00601300" w:rsidRDefault="0025670D" w:rsidP="00A25C3E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b/>
          <w:color w:val="000000" w:themeColor="text1"/>
          <w:sz w:val="20"/>
          <w:szCs w:val="20"/>
        </w:rPr>
        <w:t xml:space="preserve">This will be the last warning issued for this flood in </w:t>
      </w:r>
      <w:r w:rsidRPr="00601300">
        <w:rPr>
          <w:rFonts w:ascii="Arial" w:hAnsi="Arial" w:cs="Arial"/>
          <w:b/>
          <w:color w:val="FF0000"/>
          <w:sz w:val="20"/>
          <w:szCs w:val="20"/>
        </w:rPr>
        <w:t>[location].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3408CDA3" w14:textId="77777777" w:rsidR="0025670D" w:rsidRPr="00601300" w:rsidRDefault="0025670D" w:rsidP="00A25C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0C5BFFA" w14:textId="77777777" w:rsidR="0025670D" w:rsidRPr="00601300" w:rsidDel="006F19E0" w:rsidRDefault="0025670D" w:rsidP="00A25C3E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that people from the following area(s):</w:t>
      </w:r>
    </w:p>
    <w:p w14:paraId="4D62CAE3" w14:textId="77777777" w:rsidR="0025670D" w:rsidRPr="00601300" w:rsidRDefault="0025670D" w:rsidP="00A25C3E">
      <w:pPr>
        <w:pStyle w:val="ListParagraph"/>
        <w:numPr>
          <w:ilvl w:val="0"/>
          <w:numId w:val="20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20E43F9" w14:textId="77777777" w:rsidR="0025670D" w:rsidRPr="00601300" w:rsidRDefault="0025670D" w:rsidP="00A25C3E">
      <w:pPr>
        <w:rPr>
          <w:rFonts w:ascii="Arial" w:hAnsi="Arial" w:cs="Arial"/>
          <w:sz w:val="20"/>
          <w:szCs w:val="20"/>
        </w:rPr>
      </w:pPr>
    </w:p>
    <w:p w14:paraId="58529BAB" w14:textId="77777777" w:rsidR="0025670D" w:rsidRPr="00601300" w:rsidRDefault="0025670D" w:rsidP="00A25C3E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should </w:t>
      </w:r>
      <w:r w:rsidRPr="00601300">
        <w:rPr>
          <w:rFonts w:ascii="Arial" w:hAnsi="Arial" w:cs="Arial"/>
          <w:b/>
          <w:sz w:val="20"/>
          <w:szCs w:val="20"/>
        </w:rPr>
        <w:t xml:space="preserve">AVOID THE AREA. </w:t>
      </w:r>
      <w:r w:rsidRPr="00601300">
        <w:rPr>
          <w:rFonts w:ascii="Arial" w:hAnsi="Arial" w:cs="Arial"/>
          <w:sz w:val="20"/>
          <w:szCs w:val="20"/>
        </w:rPr>
        <w:t xml:space="preserve">You should avoid the area the area as flood damage can be widespread. </w:t>
      </w:r>
    </w:p>
    <w:p w14:paraId="742AE4C1" w14:textId="77777777" w:rsidR="0025670D" w:rsidRPr="00601300" w:rsidRDefault="0025670D" w:rsidP="00A25C3E">
      <w:pPr>
        <w:rPr>
          <w:rFonts w:ascii="Arial" w:eastAsia="Arial" w:hAnsi="Arial" w:cs="Arial"/>
          <w:b/>
          <w:sz w:val="20"/>
          <w:szCs w:val="20"/>
        </w:rPr>
      </w:pPr>
    </w:p>
    <w:p w14:paraId="2C96C710" w14:textId="77777777" w:rsidR="0025670D" w:rsidRPr="00601300" w:rsidRDefault="0025670D" w:rsidP="00A25C3E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2F5F6989" w14:textId="77777777" w:rsidR="0025670D" w:rsidRPr="00601300" w:rsidRDefault="0025670D" w:rsidP="00A25C3E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and buildings have been badly damaged.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7A607380" w14:textId="77777777" w:rsidR="0025670D" w:rsidRPr="00601300" w:rsidRDefault="0025670D" w:rsidP="00A25C3E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Power and water are off in some places. These will be restored when it is safe.</w:t>
      </w:r>
      <w:r w:rsidRPr="0060130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13BE152" w14:textId="77777777" w:rsidR="0025670D" w:rsidRPr="00601300" w:rsidRDefault="0025670D" w:rsidP="00A25C3E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is a lot of mud and rubbish on the ground and in the water.</w:t>
      </w:r>
    </w:p>
    <w:p w14:paraId="513FEF50" w14:textId="77777777" w:rsidR="0025670D" w:rsidRPr="00601300" w:rsidRDefault="0025670D" w:rsidP="00A25C3E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could be more snakes, spiders, and rats inside.</w:t>
      </w:r>
    </w:p>
    <w:p w14:paraId="1CCCB8D1" w14:textId="77777777" w:rsidR="0025670D" w:rsidRPr="00601300" w:rsidRDefault="0025670D" w:rsidP="00A25C3E">
      <w:pPr>
        <w:pStyle w:val="Bullets"/>
        <w:spacing w:before="0" w:after="0"/>
        <w:contextualSpacing w:val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DADADA" w14:textId="77777777" w:rsidR="0025670D" w:rsidRPr="00601300" w:rsidRDefault="0025670D" w:rsidP="00A25C3E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0B0ACE7E" w14:textId="77777777" w:rsidR="0025670D" w:rsidRPr="00601300" w:rsidRDefault="0025670D" w:rsidP="00A25C3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away from creeks, rivers, and drains.</w:t>
      </w:r>
    </w:p>
    <w:p w14:paraId="38A05D77" w14:textId="77777777" w:rsidR="0025670D" w:rsidRPr="00601300" w:rsidRDefault="0025670D" w:rsidP="00A25C3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Drive slowly, plan your route carefully to avoid any flooded roads and allow extra travel time. </w:t>
      </w:r>
    </w:p>
    <w:p w14:paraId="7B2E5FB7" w14:textId="77777777" w:rsidR="0025670D" w:rsidRPr="00601300" w:rsidRDefault="0025670D" w:rsidP="00A25C3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Never drive, walk, ride, play or swim in flood water. If it’s flooded, forget it. </w:t>
      </w:r>
    </w:p>
    <w:p w14:paraId="3D1AE63E" w14:textId="77777777" w:rsidR="0025670D" w:rsidRPr="00601300" w:rsidRDefault="0025670D" w:rsidP="00A25C3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Be aware of road hazards including mud and debris.</w:t>
      </w:r>
    </w:p>
    <w:p w14:paraId="4BFFAE9E" w14:textId="77777777" w:rsidR="0025670D" w:rsidRPr="00601300" w:rsidRDefault="0025670D" w:rsidP="00A25C3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Check in on your neighbours, animals, and livestock if safe to do so.</w:t>
      </w:r>
    </w:p>
    <w:p w14:paraId="2ADAB1ED" w14:textId="77777777" w:rsidR="0025670D" w:rsidRPr="00601300" w:rsidRDefault="0025670D" w:rsidP="00A25C3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away from the area unless you live or work there, or you are helping.</w:t>
      </w:r>
    </w:p>
    <w:p w14:paraId="22E8925D" w14:textId="77777777" w:rsidR="0025670D" w:rsidRPr="00601300" w:rsidRDefault="0025670D" w:rsidP="00A25C3E">
      <w:pPr>
        <w:rPr>
          <w:rStyle w:val="normaltextrun"/>
          <w:rFonts w:ascii="Arial" w:hAnsi="Arial" w:cs="Arial"/>
          <w:sz w:val="20"/>
          <w:szCs w:val="20"/>
        </w:rPr>
      </w:pPr>
    </w:p>
    <w:p w14:paraId="4F43B547" w14:textId="77777777" w:rsidR="0025670D" w:rsidRPr="00601300" w:rsidRDefault="0025670D" w:rsidP="00A25C3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08E9FB36" w14:textId="77777777" w:rsidR="00A25C3E" w:rsidRDefault="00A25C3E" w:rsidP="00A25C3E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93D26">
        <w:rPr>
          <w:rFonts w:ascii="Arial" w:eastAsia="Times New Roman" w:hAnsi="Arial" w:cs="Arial"/>
          <w:sz w:val="20"/>
          <w:szCs w:val="20"/>
          <w:lang w:eastAsia="en-AU"/>
        </w:rPr>
        <w:t>For non-life-threatening flood and storm emergency assistance, contact SES on 132500, 132500.qld.gov.au, or the SES Assistance Qld app on Android or iOS.</w:t>
      </w:r>
    </w:p>
    <w:p w14:paraId="344D4FC8" w14:textId="77777777" w:rsidR="0025670D" w:rsidRPr="00601300" w:rsidRDefault="0025670D" w:rsidP="00A25C3E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14FA7B9C" w14:textId="77777777" w:rsidR="0025670D" w:rsidRPr="00601300" w:rsidRDefault="0025670D" w:rsidP="00A25C3E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6864BBE1" w14:textId="77777777" w:rsidR="0025670D" w:rsidRPr="00601300" w:rsidRDefault="0025670D" w:rsidP="00A25C3E">
      <w:pPr>
        <w:pStyle w:val="ListParagraph"/>
        <w:numPr>
          <w:ilvl w:val="1"/>
          <w:numId w:val="15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7B888705" w14:textId="3A414292" w:rsidR="0025670D" w:rsidRPr="00601300" w:rsidRDefault="0025670D" w:rsidP="00A25C3E">
      <w:pPr>
        <w:pStyle w:val="ListParagraph"/>
        <w:numPr>
          <w:ilvl w:val="0"/>
          <w:numId w:val="15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</w:t>
      </w:r>
      <w:r w:rsidR="00860979" w:rsidRPr="00601300">
        <w:rPr>
          <w:rFonts w:ascii="Arial" w:eastAsia="Times New Roman" w:hAnsi="Arial" w:cs="Arial"/>
          <w:sz w:val="20"/>
          <w:szCs w:val="20"/>
          <w:lang w:eastAsia="en-AU"/>
        </w:rPr>
        <w:t>go to</w:t>
      </w:r>
      <w:r w:rsidR="00860979"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="00860979"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 w:rsidR="00860979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 w:rsidR="00860979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FB0B451" w14:textId="77777777" w:rsidR="0025670D" w:rsidRPr="00601300" w:rsidRDefault="0025670D" w:rsidP="00A25C3E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790257AC" w14:textId="77777777" w:rsidR="0025670D" w:rsidRPr="00601300" w:rsidRDefault="0025670D" w:rsidP="00A25C3E">
      <w:pPr>
        <w:numPr>
          <w:ilvl w:val="1"/>
          <w:numId w:val="2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69EA4FED" w14:textId="77777777" w:rsidR="0025670D" w:rsidRPr="00601300" w:rsidRDefault="0025670D" w:rsidP="00A25C3E">
      <w:pPr>
        <w:numPr>
          <w:ilvl w:val="1"/>
          <w:numId w:val="2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5D092D68" w14:textId="77777777" w:rsidR="0025670D" w:rsidRPr="00601300" w:rsidRDefault="0025670D" w:rsidP="00A25C3E">
      <w:pPr>
        <w:numPr>
          <w:ilvl w:val="1"/>
          <w:numId w:val="2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441FE7B7" w14:textId="77777777" w:rsidR="0025670D" w:rsidRPr="00601300" w:rsidRDefault="0025670D" w:rsidP="00A25C3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0937C4" w14:textId="77777777" w:rsidR="0025670D" w:rsidRPr="00601300" w:rsidRDefault="0025670D" w:rsidP="00A25C3E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57AD1D56" w14:textId="77777777" w:rsidR="0025670D" w:rsidRPr="00601300" w:rsidRDefault="0025670D" w:rsidP="00A25C3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74B62DB" w14:textId="77777777" w:rsidR="0025670D" w:rsidRPr="00601300" w:rsidRDefault="0025670D" w:rsidP="00A25C3E">
      <w:pPr>
        <w:pStyle w:val="ListParagraph"/>
        <w:numPr>
          <w:ilvl w:val="0"/>
          <w:numId w:val="2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121C33A5" w14:textId="4C54A502" w:rsidR="0025670D" w:rsidRPr="00601300" w:rsidRDefault="00310DBA" w:rsidP="00A25C3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5EF5EA60" w14:textId="77777777" w:rsidR="0025670D" w:rsidRPr="00601300" w:rsidRDefault="0025670D" w:rsidP="00A25C3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B2D4FE0" w14:textId="77777777" w:rsidR="0025670D" w:rsidRPr="00601300" w:rsidRDefault="0025670D" w:rsidP="00A25C3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45E068A" w14:textId="77777777" w:rsidR="0025670D" w:rsidRPr="000A2882" w:rsidRDefault="0025670D" w:rsidP="00A25C3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0A3EB760" w14:textId="77777777" w:rsidR="00C11D3E" w:rsidRPr="00125C1F" w:rsidRDefault="00C11D3E" w:rsidP="00A25C3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3690511" w14:textId="76E58ECD" w:rsidR="00CD090B" w:rsidRPr="00C11D3E" w:rsidRDefault="00CD090B" w:rsidP="00CD090B">
      <w:pPr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CD090B" w:rsidRPr="00C11D3E" w:rsidSect="00236B6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32B4" w14:textId="77777777" w:rsidR="00115C19" w:rsidRDefault="00115C19" w:rsidP="001F0105">
      <w:r>
        <w:separator/>
      </w:r>
    </w:p>
  </w:endnote>
  <w:endnote w:type="continuationSeparator" w:id="0">
    <w:p w14:paraId="53C1C3EF" w14:textId="77777777" w:rsidR="00115C19" w:rsidRDefault="00115C19" w:rsidP="001F0105">
      <w:r>
        <w:continuationSeparator/>
      </w:r>
    </w:p>
  </w:endnote>
  <w:endnote w:type="continuationNotice" w:id="1">
    <w:p w14:paraId="05D51E25" w14:textId="77777777" w:rsidR="00115C19" w:rsidRDefault="00115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E4F7" w14:textId="77777777" w:rsidR="00115C19" w:rsidRDefault="00115C19" w:rsidP="001F0105">
      <w:r>
        <w:separator/>
      </w:r>
    </w:p>
  </w:footnote>
  <w:footnote w:type="continuationSeparator" w:id="0">
    <w:p w14:paraId="77477823" w14:textId="77777777" w:rsidR="00115C19" w:rsidRDefault="00115C19" w:rsidP="001F0105">
      <w:r>
        <w:continuationSeparator/>
      </w:r>
    </w:p>
  </w:footnote>
  <w:footnote w:type="continuationNotice" w:id="1">
    <w:p w14:paraId="16C2BDAE" w14:textId="77777777" w:rsidR="00115C19" w:rsidRDefault="00115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7C68E9"/>
    <w:multiLevelType w:val="multilevel"/>
    <w:tmpl w:val="018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31E4"/>
    <w:multiLevelType w:val="hybridMultilevel"/>
    <w:tmpl w:val="4EBE5FDC"/>
    <w:lvl w:ilvl="0" w:tplc="0258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6A2DF3C"/>
    <w:lvl w:ilvl="0" w:tplc="96F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30895"/>
    <w:multiLevelType w:val="multilevel"/>
    <w:tmpl w:val="BB46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B87764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B74DA"/>
    <w:multiLevelType w:val="multilevel"/>
    <w:tmpl w:val="DB2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C73FF5"/>
    <w:multiLevelType w:val="hybridMultilevel"/>
    <w:tmpl w:val="34029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E5317A"/>
    <w:multiLevelType w:val="hybridMultilevel"/>
    <w:tmpl w:val="B3DA2D4E"/>
    <w:lvl w:ilvl="0" w:tplc="CBFC2194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9CE68D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B4E537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3ED8B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2927EC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910438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AF8C71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A62309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46E581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7F3FEB"/>
    <w:multiLevelType w:val="hybridMultilevel"/>
    <w:tmpl w:val="A3768EA0"/>
    <w:lvl w:ilvl="0" w:tplc="84DC7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4AE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48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CF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5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6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0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1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40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186"/>
    <w:multiLevelType w:val="hybridMultilevel"/>
    <w:tmpl w:val="64FEF1BE"/>
    <w:lvl w:ilvl="0" w:tplc="C5606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BDA"/>
    <w:multiLevelType w:val="multilevel"/>
    <w:tmpl w:val="3F0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7289D"/>
    <w:multiLevelType w:val="multilevel"/>
    <w:tmpl w:val="79E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00771F"/>
    <w:multiLevelType w:val="hybridMultilevel"/>
    <w:tmpl w:val="A8BA9C04"/>
    <w:lvl w:ilvl="0" w:tplc="BDE2F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4E5F11"/>
    <w:multiLevelType w:val="hybridMultilevel"/>
    <w:tmpl w:val="C7188EB4"/>
    <w:lvl w:ilvl="0" w:tplc="AD40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6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20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7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6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E6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02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8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2F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2628">
    <w:abstractNumId w:val="5"/>
  </w:num>
  <w:num w:numId="2" w16cid:durableId="1653874461">
    <w:abstractNumId w:val="27"/>
  </w:num>
  <w:num w:numId="3" w16cid:durableId="1557858960">
    <w:abstractNumId w:val="1"/>
  </w:num>
  <w:num w:numId="4" w16cid:durableId="1872919495">
    <w:abstractNumId w:val="14"/>
  </w:num>
  <w:num w:numId="5" w16cid:durableId="1399862020">
    <w:abstractNumId w:val="6"/>
  </w:num>
  <w:num w:numId="6" w16cid:durableId="1553692291">
    <w:abstractNumId w:val="23"/>
  </w:num>
  <w:num w:numId="7" w16cid:durableId="1580872569">
    <w:abstractNumId w:val="4"/>
  </w:num>
  <w:num w:numId="8" w16cid:durableId="1705061808">
    <w:abstractNumId w:val="7"/>
  </w:num>
  <w:num w:numId="9" w16cid:durableId="11346647">
    <w:abstractNumId w:val="19"/>
  </w:num>
  <w:num w:numId="10" w16cid:durableId="1329864918">
    <w:abstractNumId w:val="26"/>
  </w:num>
  <w:num w:numId="11" w16cid:durableId="1518956931">
    <w:abstractNumId w:val="28"/>
  </w:num>
  <w:num w:numId="12" w16cid:durableId="767430395">
    <w:abstractNumId w:val="12"/>
  </w:num>
  <w:num w:numId="13" w16cid:durableId="1715735133">
    <w:abstractNumId w:val="21"/>
  </w:num>
  <w:num w:numId="14" w16cid:durableId="1140003455">
    <w:abstractNumId w:val="24"/>
  </w:num>
  <w:num w:numId="15" w16cid:durableId="1215966525">
    <w:abstractNumId w:val="10"/>
  </w:num>
  <w:num w:numId="16" w16cid:durableId="1233656316">
    <w:abstractNumId w:val="15"/>
  </w:num>
  <w:num w:numId="17" w16cid:durableId="334041962">
    <w:abstractNumId w:val="20"/>
  </w:num>
  <w:num w:numId="18" w16cid:durableId="142940623">
    <w:abstractNumId w:val="13"/>
  </w:num>
  <w:num w:numId="19" w16cid:durableId="1234705097">
    <w:abstractNumId w:val="11"/>
  </w:num>
  <w:num w:numId="20" w16cid:durableId="455023683">
    <w:abstractNumId w:val="16"/>
  </w:num>
  <w:num w:numId="21" w16cid:durableId="304621924">
    <w:abstractNumId w:val="17"/>
  </w:num>
  <w:num w:numId="22" w16cid:durableId="913780130">
    <w:abstractNumId w:val="24"/>
  </w:num>
  <w:num w:numId="23" w16cid:durableId="772823085">
    <w:abstractNumId w:val="8"/>
  </w:num>
  <w:num w:numId="24" w16cid:durableId="891304441">
    <w:abstractNumId w:val="21"/>
  </w:num>
  <w:num w:numId="25" w16cid:durableId="136190299">
    <w:abstractNumId w:val="25"/>
  </w:num>
  <w:num w:numId="26" w16cid:durableId="386496207">
    <w:abstractNumId w:val="9"/>
  </w:num>
  <w:num w:numId="27" w16cid:durableId="168107358">
    <w:abstractNumId w:val="22"/>
  </w:num>
  <w:num w:numId="28" w16cid:durableId="654530486">
    <w:abstractNumId w:val="2"/>
  </w:num>
  <w:num w:numId="29" w16cid:durableId="1618557518">
    <w:abstractNumId w:val="18"/>
  </w:num>
  <w:num w:numId="30" w16cid:durableId="1421678219">
    <w:abstractNumId w:val="3"/>
  </w:num>
  <w:num w:numId="31" w16cid:durableId="43066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19"/>
    <w:rsid w:val="00001848"/>
    <w:rsid w:val="00015410"/>
    <w:rsid w:val="000442B5"/>
    <w:rsid w:val="00055766"/>
    <w:rsid w:val="0007194E"/>
    <w:rsid w:val="00080108"/>
    <w:rsid w:val="00097DDF"/>
    <w:rsid w:val="000B480D"/>
    <w:rsid w:val="000C1601"/>
    <w:rsid w:val="000C1A9F"/>
    <w:rsid w:val="000C2794"/>
    <w:rsid w:val="000D5E57"/>
    <w:rsid w:val="000E00CF"/>
    <w:rsid w:val="000F3F32"/>
    <w:rsid w:val="000F428A"/>
    <w:rsid w:val="000F5FA0"/>
    <w:rsid w:val="001031B3"/>
    <w:rsid w:val="00107AE7"/>
    <w:rsid w:val="00115C19"/>
    <w:rsid w:val="00125C1F"/>
    <w:rsid w:val="001305BE"/>
    <w:rsid w:val="00134ABC"/>
    <w:rsid w:val="00137E30"/>
    <w:rsid w:val="00177F68"/>
    <w:rsid w:val="00185DD0"/>
    <w:rsid w:val="001C0276"/>
    <w:rsid w:val="001C23F2"/>
    <w:rsid w:val="001F0105"/>
    <w:rsid w:val="00223BD6"/>
    <w:rsid w:val="00236B6A"/>
    <w:rsid w:val="002377E5"/>
    <w:rsid w:val="00243B07"/>
    <w:rsid w:val="00246AD0"/>
    <w:rsid w:val="0025670D"/>
    <w:rsid w:val="002B6422"/>
    <w:rsid w:val="002C1030"/>
    <w:rsid w:val="002C31AD"/>
    <w:rsid w:val="00310DBA"/>
    <w:rsid w:val="00317549"/>
    <w:rsid w:val="0032321F"/>
    <w:rsid w:val="003367C2"/>
    <w:rsid w:val="00344C77"/>
    <w:rsid w:val="0035007D"/>
    <w:rsid w:val="00355E56"/>
    <w:rsid w:val="00394BB9"/>
    <w:rsid w:val="003F1A03"/>
    <w:rsid w:val="00411F95"/>
    <w:rsid w:val="00432A62"/>
    <w:rsid w:val="00437636"/>
    <w:rsid w:val="00443672"/>
    <w:rsid w:val="004710CD"/>
    <w:rsid w:val="0048497E"/>
    <w:rsid w:val="00492FB1"/>
    <w:rsid w:val="004D775D"/>
    <w:rsid w:val="004E3982"/>
    <w:rsid w:val="004E49AD"/>
    <w:rsid w:val="005050B5"/>
    <w:rsid w:val="005444CA"/>
    <w:rsid w:val="0058433F"/>
    <w:rsid w:val="00585844"/>
    <w:rsid w:val="005B6C61"/>
    <w:rsid w:val="005C260C"/>
    <w:rsid w:val="005D14E4"/>
    <w:rsid w:val="005D48C5"/>
    <w:rsid w:val="005E0C64"/>
    <w:rsid w:val="005E2C16"/>
    <w:rsid w:val="006529DD"/>
    <w:rsid w:val="00653CBE"/>
    <w:rsid w:val="00671B93"/>
    <w:rsid w:val="00674F55"/>
    <w:rsid w:val="00676FD2"/>
    <w:rsid w:val="0068154E"/>
    <w:rsid w:val="006A4B70"/>
    <w:rsid w:val="006C00D8"/>
    <w:rsid w:val="006C6940"/>
    <w:rsid w:val="006C7658"/>
    <w:rsid w:val="006D4697"/>
    <w:rsid w:val="00700630"/>
    <w:rsid w:val="00725BDF"/>
    <w:rsid w:val="0074573D"/>
    <w:rsid w:val="00786920"/>
    <w:rsid w:val="00787D1F"/>
    <w:rsid w:val="00794699"/>
    <w:rsid w:val="007B7454"/>
    <w:rsid w:val="007E311F"/>
    <w:rsid w:val="007E4B21"/>
    <w:rsid w:val="007F7946"/>
    <w:rsid w:val="0080413D"/>
    <w:rsid w:val="008100FF"/>
    <w:rsid w:val="00832838"/>
    <w:rsid w:val="00834FED"/>
    <w:rsid w:val="0083589B"/>
    <w:rsid w:val="00860722"/>
    <w:rsid w:val="00860979"/>
    <w:rsid w:val="008A7ABF"/>
    <w:rsid w:val="008D0A78"/>
    <w:rsid w:val="008D184F"/>
    <w:rsid w:val="009117AD"/>
    <w:rsid w:val="00940305"/>
    <w:rsid w:val="00956F3D"/>
    <w:rsid w:val="00977C45"/>
    <w:rsid w:val="0098551A"/>
    <w:rsid w:val="009B08FF"/>
    <w:rsid w:val="009B6BAE"/>
    <w:rsid w:val="009C0D1A"/>
    <w:rsid w:val="009E5861"/>
    <w:rsid w:val="00A25798"/>
    <w:rsid w:val="00A25C3E"/>
    <w:rsid w:val="00A35211"/>
    <w:rsid w:val="00A70024"/>
    <w:rsid w:val="00A8407A"/>
    <w:rsid w:val="00AB7D80"/>
    <w:rsid w:val="00B22C5B"/>
    <w:rsid w:val="00B33C33"/>
    <w:rsid w:val="00B53CF8"/>
    <w:rsid w:val="00B571AD"/>
    <w:rsid w:val="00B66587"/>
    <w:rsid w:val="00B6784C"/>
    <w:rsid w:val="00B9011B"/>
    <w:rsid w:val="00B97DFE"/>
    <w:rsid w:val="00BA198E"/>
    <w:rsid w:val="00BA50AA"/>
    <w:rsid w:val="00BB5214"/>
    <w:rsid w:val="00BB6C56"/>
    <w:rsid w:val="00BC13E7"/>
    <w:rsid w:val="00BD0F2F"/>
    <w:rsid w:val="00BF2D6E"/>
    <w:rsid w:val="00BF6D6E"/>
    <w:rsid w:val="00C11D3E"/>
    <w:rsid w:val="00C876DF"/>
    <w:rsid w:val="00C95190"/>
    <w:rsid w:val="00CD090B"/>
    <w:rsid w:val="00CE3CE9"/>
    <w:rsid w:val="00CE6247"/>
    <w:rsid w:val="00D23919"/>
    <w:rsid w:val="00D42EB5"/>
    <w:rsid w:val="00D7605B"/>
    <w:rsid w:val="00D84EF7"/>
    <w:rsid w:val="00D91AD9"/>
    <w:rsid w:val="00D953BA"/>
    <w:rsid w:val="00DD5C3B"/>
    <w:rsid w:val="00E05FCC"/>
    <w:rsid w:val="00E12009"/>
    <w:rsid w:val="00E3515C"/>
    <w:rsid w:val="00E46727"/>
    <w:rsid w:val="00E75C89"/>
    <w:rsid w:val="00E8181F"/>
    <w:rsid w:val="00EA4409"/>
    <w:rsid w:val="00EA4A0F"/>
    <w:rsid w:val="00EA6DEA"/>
    <w:rsid w:val="00EF229C"/>
    <w:rsid w:val="00EF437E"/>
    <w:rsid w:val="00F10F05"/>
    <w:rsid w:val="00F17AB1"/>
    <w:rsid w:val="00F50E41"/>
    <w:rsid w:val="00F87B22"/>
    <w:rsid w:val="00FB5CD4"/>
    <w:rsid w:val="00FD0F20"/>
    <w:rsid w:val="00FD1E57"/>
    <w:rsid w:val="09E2D3D5"/>
    <w:rsid w:val="0B095C55"/>
    <w:rsid w:val="37FAA161"/>
    <w:rsid w:val="66A32813"/>
    <w:rsid w:val="75F4B644"/>
    <w:rsid w:val="7841B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45D"/>
  <w15:chartTrackingRefBased/>
  <w15:docId w15:val="{3DD956D8-53A0-4E98-9982-BF99F93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391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23919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23919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2391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2391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23919"/>
  </w:style>
  <w:style w:type="paragraph" w:customStyle="1" w:styleId="paragraph">
    <w:name w:val="paragraph"/>
    <w:basedOn w:val="Normal"/>
    <w:rsid w:val="00D239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23919"/>
  </w:style>
  <w:style w:type="paragraph" w:styleId="Header">
    <w:name w:val="header"/>
    <w:basedOn w:val="Normal"/>
    <w:link w:val="Head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0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E49AD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F6D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5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FC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CC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0A7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C694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4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1C8FC-D4C2-4DC4-88A9-368E2F561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9876A-8C5C-41EA-AC80-A2982D61424D}">
  <ds:schemaRefs>
    <ds:schemaRef ds:uri="http://purl.org/dc/terms/"/>
    <ds:schemaRef ds:uri="http://schemas.microsoft.com/office/2006/documentManagement/types"/>
    <ds:schemaRef ds:uri="c2b4beba-bd3d-4c48-90b1-e4890edb4ff8"/>
    <ds:schemaRef ds:uri="http://purl.org/dc/elements/1.1/"/>
    <ds:schemaRef ds:uri="http://schemas.microsoft.com/office/infopath/2007/PartnerControls"/>
    <ds:schemaRef ds:uri="b91c0b53-a694-4d93-8fef-5f0430a58dd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FD4B91-E80D-4B67-8DA2-40C9344D833F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36</cp:revision>
  <dcterms:created xsi:type="dcterms:W3CDTF">2024-07-04T23:56:00Z</dcterms:created>
  <dcterms:modified xsi:type="dcterms:W3CDTF">2025-03-08T14:41:00Z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